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5" w:rsidRDefault="008E5CEA" w:rsidP="008E5CEA">
      <w:pPr>
        <w:pStyle w:val="Heading1"/>
      </w:pPr>
      <w:r>
        <w:t>Shipping Insurance</w:t>
      </w:r>
      <w:bookmarkStart w:id="0" w:name="_GoBack"/>
      <w:bookmarkEnd w:id="0"/>
    </w:p>
    <w:p w:rsidR="008E5CEA" w:rsidRDefault="008E5CEA" w:rsidP="008E5CEA"/>
    <w:p w:rsidR="008E5CEA" w:rsidRDefault="008E5CEA" w:rsidP="008E5CEA">
      <w:r>
        <w:t>Regular shipping does not cover the cost of damage to an item in transit.</w:t>
      </w:r>
    </w:p>
    <w:p w:rsidR="008E5CEA" w:rsidRDefault="008E5CEA" w:rsidP="008E5CEA">
      <w:pPr>
        <w:pStyle w:val="ListParagraph"/>
        <w:numPr>
          <w:ilvl w:val="0"/>
          <w:numId w:val="1"/>
        </w:numPr>
      </w:pPr>
      <w:r>
        <w:t>Check the terms and conditions to determine when the University will take ownership of the shipment.  The incoterms will also tell you this.</w:t>
      </w:r>
    </w:p>
    <w:p w:rsidR="008E5CEA" w:rsidRDefault="008E5CEA" w:rsidP="008E5CEA">
      <w:pPr>
        <w:pStyle w:val="ListParagraph"/>
        <w:numPr>
          <w:ilvl w:val="0"/>
          <w:numId w:val="1"/>
        </w:numPr>
      </w:pPr>
      <w:r>
        <w:t>Check with the supplier to see if they can provide shipping insurance (usually at an additional cost).</w:t>
      </w:r>
    </w:p>
    <w:p w:rsidR="008E5CEA" w:rsidRDefault="008E5CEA" w:rsidP="008E5CEA">
      <w:pPr>
        <w:pStyle w:val="ListParagraph"/>
        <w:numPr>
          <w:ilvl w:val="0"/>
          <w:numId w:val="1"/>
        </w:numPr>
      </w:pPr>
      <w:r>
        <w:t>UPS and FedEx default limited liability is $100 unless you declare a higher value.  You must declare the value of the shipment on the shipping documents.  You can declare up to $50,000 value per package.</w:t>
      </w:r>
    </w:p>
    <w:p w:rsidR="008E5CEA" w:rsidRDefault="008E5CEA" w:rsidP="008E5CEA">
      <w:pPr>
        <w:pStyle w:val="ListParagraph"/>
        <w:numPr>
          <w:ilvl w:val="0"/>
          <w:numId w:val="1"/>
        </w:numPr>
      </w:pPr>
      <w:r>
        <w:t>If the vendor cannot supply shipping insurance you must fill out the shipping insurance form and send to Risk Management so they can obtain a quote from one of our insurance brokers.</w:t>
      </w:r>
    </w:p>
    <w:p w:rsidR="00C15861" w:rsidRPr="008554B8" w:rsidRDefault="00C15861" w:rsidP="00C15861">
      <w:pPr>
        <w:pStyle w:val="ListParagraph"/>
      </w:pPr>
      <w:r>
        <w:t>(</w:t>
      </w:r>
      <w:proofErr w:type="gramStart"/>
      <w:r>
        <w:t>see</w:t>
      </w:r>
      <w:proofErr w:type="gramEnd"/>
      <w:r>
        <w:t xml:space="preserve"> below)</w:t>
      </w:r>
    </w:p>
    <w:p w:rsidR="008E5CEA" w:rsidRDefault="008E5CEA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8E5CEA"/>
    <w:p w:rsidR="00C15861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C15861" w:rsidRPr="00B03FBA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03FBA">
        <w:rPr>
          <w:rFonts w:eastAsia="Times New Roman"/>
          <w:sz w:val="24"/>
          <w:szCs w:val="24"/>
        </w:rPr>
        <w:t>The UT Ris</w:t>
      </w:r>
      <w:r>
        <w:rPr>
          <w:rFonts w:eastAsia="Times New Roman"/>
          <w:sz w:val="24"/>
          <w:szCs w:val="24"/>
        </w:rPr>
        <w:t xml:space="preserve">k Management Office handles buying shipping insurance.  The information below discusses the proper process.  </w:t>
      </w:r>
    </w:p>
    <w:p w:rsidR="00C15861" w:rsidRDefault="00C15861" w:rsidP="00C1586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</w:p>
    <w:p w:rsidR="00C15861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C7B28">
        <w:rPr>
          <w:rFonts w:eastAsia="Times New Roman"/>
          <w:b/>
          <w:sz w:val="24"/>
          <w:szCs w:val="24"/>
        </w:rPr>
        <w:t>Information you will need to obtain from supplier</w:t>
      </w:r>
      <w:r>
        <w:rPr>
          <w:rFonts w:eastAsia="Times New Roman"/>
          <w:sz w:val="24"/>
          <w:szCs w:val="24"/>
        </w:rPr>
        <w:t>: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Year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Make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Model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Serial #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Dates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Shipping origin </w:t>
      </w:r>
    </w:p>
    <w:p w:rsidR="00C15861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C15861" w:rsidRPr="001C7B28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C7B28">
        <w:rPr>
          <w:rFonts w:eastAsia="Times New Roman"/>
          <w:b/>
          <w:sz w:val="24"/>
          <w:szCs w:val="24"/>
        </w:rPr>
        <w:t>Information you will know</w:t>
      </w:r>
      <w:r>
        <w:rPr>
          <w:rFonts w:eastAsia="Times New Roman"/>
          <w:sz w:val="24"/>
          <w:szCs w:val="24"/>
        </w:rPr>
        <w:t xml:space="preserve">:  </w:t>
      </w:r>
      <w:r w:rsidRPr="001C7B28">
        <w:rPr>
          <w:rFonts w:eastAsia="Times New Roman"/>
          <w:sz w:val="24"/>
          <w:szCs w:val="24"/>
        </w:rPr>
        <w:t>Value amount (purchase price)</w:t>
      </w:r>
    </w:p>
    <w:p w:rsidR="00C15861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C15861" w:rsidRDefault="00C15861" w:rsidP="00C158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C7B28">
        <w:rPr>
          <w:rFonts w:eastAsia="Times New Roman"/>
          <w:b/>
          <w:sz w:val="24"/>
          <w:szCs w:val="24"/>
        </w:rPr>
        <w:t>Information the UT department will need to provide</w:t>
      </w:r>
      <w:r>
        <w:rPr>
          <w:rFonts w:eastAsia="Times New Roman"/>
          <w:sz w:val="24"/>
          <w:szCs w:val="24"/>
        </w:rPr>
        <w:t xml:space="preserve">: 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Length of Coverage (One way, round trip, covered entire time, indefinitely)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Shipping destination </w:t>
      </w:r>
    </w:p>
    <w:p w:rsidR="00C15861" w:rsidRPr="001C7B28" w:rsidRDefault="00C15861" w:rsidP="00C1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Department's info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Departmental Contact (Name and telephone number)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Department Name 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Cost center 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Account Name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G/L code </w:t>
      </w:r>
    </w:p>
    <w:p w:rsidR="00C15861" w:rsidRPr="001C7B28" w:rsidRDefault="00C15861" w:rsidP="00C158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C7B28">
        <w:rPr>
          <w:rFonts w:eastAsia="Times New Roman"/>
          <w:sz w:val="24"/>
          <w:szCs w:val="24"/>
        </w:rPr>
        <w:t>Vendor # </w:t>
      </w:r>
    </w:p>
    <w:p w:rsidR="00C15861" w:rsidRDefault="00C15861" w:rsidP="00C15861"/>
    <w:p w:rsidR="00C15861" w:rsidRDefault="00C15861" w:rsidP="008E5CEA"/>
    <w:p w:rsidR="00C15861" w:rsidRPr="008E5CEA" w:rsidRDefault="00C15861" w:rsidP="008E5CEA"/>
    <w:sectPr w:rsidR="00C15861" w:rsidRPr="008E5C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61" w:rsidRDefault="00C15861" w:rsidP="00C15861">
      <w:pPr>
        <w:spacing w:after="0" w:line="240" w:lineRule="auto"/>
      </w:pPr>
      <w:r>
        <w:separator/>
      </w:r>
    </w:p>
  </w:endnote>
  <w:endnote w:type="continuationSeparator" w:id="0">
    <w:p w:rsidR="00C15861" w:rsidRDefault="00C15861" w:rsidP="00C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73" w:rsidRDefault="00171373">
    <w:pPr>
      <w:pStyle w:val="Footer"/>
    </w:pPr>
    <w:r>
      <w:t>Updated 4/23/2018</w:t>
    </w:r>
  </w:p>
  <w:p w:rsidR="00171373" w:rsidRDefault="0017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61" w:rsidRDefault="00C15861" w:rsidP="00C15861">
      <w:pPr>
        <w:spacing w:after="0" w:line="240" w:lineRule="auto"/>
      </w:pPr>
      <w:r>
        <w:separator/>
      </w:r>
    </w:p>
  </w:footnote>
  <w:footnote w:type="continuationSeparator" w:id="0">
    <w:p w:rsidR="00C15861" w:rsidRDefault="00C15861" w:rsidP="00C1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207"/>
    <w:multiLevelType w:val="multilevel"/>
    <w:tmpl w:val="9E8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4139E"/>
    <w:multiLevelType w:val="hybridMultilevel"/>
    <w:tmpl w:val="E5FC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EA"/>
    <w:rsid w:val="00074275"/>
    <w:rsid w:val="00171373"/>
    <w:rsid w:val="008E5CEA"/>
    <w:rsid w:val="00C15861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F40B"/>
  <w15:chartTrackingRefBased/>
  <w15:docId w15:val="{CD13964F-3C48-4CFB-8B0B-DBBEC5E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61"/>
  </w:style>
  <w:style w:type="paragraph" w:styleId="Footer">
    <w:name w:val="footer"/>
    <w:basedOn w:val="Normal"/>
    <w:link w:val="FooterChar"/>
    <w:uiPriority w:val="99"/>
    <w:unhideWhenUsed/>
    <w:rsid w:val="00C1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2</cp:revision>
  <dcterms:created xsi:type="dcterms:W3CDTF">2018-01-23T20:20:00Z</dcterms:created>
  <dcterms:modified xsi:type="dcterms:W3CDTF">2018-04-23T19:57:00Z</dcterms:modified>
</cp:coreProperties>
</file>