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01398" w14:textId="77777777" w:rsidR="00F1496C" w:rsidRPr="00E378AF" w:rsidRDefault="00F1496C" w:rsidP="00077BF8">
      <w:pPr>
        <w:pStyle w:val="NoSpacing"/>
        <w:rPr>
          <w:rFonts w:cstheme="minorHAnsi"/>
        </w:rPr>
      </w:pPr>
    </w:p>
    <w:p w14:paraId="6808534A" w14:textId="724805B0" w:rsidR="003B0A8A" w:rsidRPr="00E378AF" w:rsidRDefault="003B0A8A" w:rsidP="00E378AF">
      <w:pPr>
        <w:pStyle w:val="NoSpacing"/>
        <w:ind w:firstLine="720"/>
        <w:rPr>
          <w:rFonts w:cstheme="minorHAnsi"/>
        </w:rPr>
      </w:pPr>
      <w:r w:rsidRPr="00E378AF">
        <w:rPr>
          <w:rFonts w:cstheme="minorHAnsi"/>
        </w:rPr>
        <w:t xml:space="preserve">This </w:t>
      </w:r>
      <w:r w:rsidR="0039737F" w:rsidRPr="00E378AF">
        <w:rPr>
          <w:rFonts w:cstheme="minorHAnsi"/>
        </w:rPr>
        <w:t>work-made-for-hire</w:t>
      </w:r>
      <w:r w:rsidRPr="00E378AF">
        <w:rPr>
          <w:rFonts w:cstheme="minorHAnsi"/>
        </w:rPr>
        <w:t xml:space="preserve"> agreement</w:t>
      </w:r>
      <w:r w:rsidR="008851EA" w:rsidRPr="00E378AF">
        <w:rPr>
          <w:rFonts w:cstheme="minorHAnsi"/>
        </w:rPr>
        <w:t xml:space="preserve"> is dated ____________ (effective date), and </w:t>
      </w:r>
      <w:r w:rsidRPr="00E378AF">
        <w:rPr>
          <w:rFonts w:cstheme="minorHAnsi"/>
        </w:rPr>
        <w:t>is between The University of Tennessee, an instrumentality of the state of Tennessee (“University”), and ___________________ (“</w:t>
      </w:r>
      <w:r w:rsidR="00913968" w:rsidRPr="00E378AF">
        <w:rPr>
          <w:rFonts w:cstheme="minorHAnsi"/>
        </w:rPr>
        <w:t>Supplier</w:t>
      </w:r>
      <w:r w:rsidRPr="00E378AF">
        <w:rPr>
          <w:rFonts w:cstheme="minorHAnsi"/>
        </w:rPr>
        <w:t>”).  The parties agree as follows:</w:t>
      </w:r>
    </w:p>
    <w:p w14:paraId="60D8CCC1" w14:textId="77777777" w:rsidR="00722AA1" w:rsidRPr="00E378AF" w:rsidRDefault="00722AA1" w:rsidP="00722AA1">
      <w:pPr>
        <w:pStyle w:val="NoSpacing"/>
        <w:ind w:left="1080"/>
        <w:rPr>
          <w:rFonts w:cstheme="minorHAnsi"/>
        </w:rPr>
      </w:pPr>
    </w:p>
    <w:p w14:paraId="5ABD4818" w14:textId="356D5935" w:rsidR="00247654" w:rsidRPr="00E378AF" w:rsidRDefault="00EA4A88" w:rsidP="00227E51">
      <w:pPr>
        <w:pStyle w:val="NoSpacing"/>
        <w:numPr>
          <w:ilvl w:val="0"/>
          <w:numId w:val="7"/>
        </w:numPr>
        <w:ind w:left="360"/>
        <w:rPr>
          <w:rFonts w:cstheme="minorHAnsi"/>
        </w:rPr>
      </w:pPr>
      <w:r w:rsidRPr="00E378AF">
        <w:rPr>
          <w:rFonts w:cstheme="minorHAnsi"/>
          <w:u w:val="single"/>
        </w:rPr>
        <w:t>Work</w:t>
      </w:r>
      <w:r w:rsidRPr="00E378AF">
        <w:rPr>
          <w:rFonts w:cstheme="minorHAnsi"/>
        </w:rPr>
        <w:t>: Supplier will provide:</w:t>
      </w:r>
    </w:p>
    <w:p w14:paraId="3F040844" w14:textId="77777777" w:rsidR="00EA4A88" w:rsidRPr="00E378AF" w:rsidRDefault="00EA4A88" w:rsidP="00EA4A88">
      <w:pPr>
        <w:pStyle w:val="NoSpacing"/>
        <w:ind w:left="360"/>
        <w:rPr>
          <w:rFonts w:cstheme="minorHAnsi"/>
        </w:rPr>
      </w:pPr>
    </w:p>
    <w:p w14:paraId="7940759F" w14:textId="77777777" w:rsidR="004B595D" w:rsidRPr="00E378AF" w:rsidRDefault="00EA4A88" w:rsidP="00227E51">
      <w:pPr>
        <w:pStyle w:val="NoSpacing"/>
        <w:numPr>
          <w:ilvl w:val="0"/>
          <w:numId w:val="7"/>
        </w:numPr>
        <w:ind w:left="360"/>
        <w:rPr>
          <w:rFonts w:cstheme="minorHAnsi"/>
        </w:rPr>
      </w:pPr>
      <w:r w:rsidRPr="00E378AF">
        <w:rPr>
          <w:rFonts w:cstheme="minorHAnsi"/>
          <w:u w:val="single"/>
        </w:rPr>
        <w:t>Timeline</w:t>
      </w:r>
      <w:r w:rsidRPr="00E378AF">
        <w:rPr>
          <w:rFonts w:cstheme="minorHAnsi"/>
        </w:rPr>
        <w:t xml:space="preserve">: </w:t>
      </w:r>
    </w:p>
    <w:p w14:paraId="3278DAFE" w14:textId="77777777" w:rsidR="004B595D" w:rsidRPr="00E378AF" w:rsidRDefault="004B595D" w:rsidP="004B595D">
      <w:pPr>
        <w:pStyle w:val="NoSpacing"/>
        <w:numPr>
          <w:ilvl w:val="1"/>
          <w:numId w:val="7"/>
        </w:numPr>
        <w:rPr>
          <w:rFonts w:cstheme="minorHAnsi"/>
        </w:rPr>
      </w:pPr>
      <w:r w:rsidRPr="00E378AF">
        <w:rPr>
          <w:rFonts w:cstheme="minorHAnsi"/>
        </w:rPr>
        <w:t xml:space="preserve">Initial draft: </w:t>
      </w:r>
      <w:r w:rsidR="00EA4A88" w:rsidRPr="00E378AF">
        <w:rPr>
          <w:rFonts w:cstheme="minorHAnsi"/>
        </w:rPr>
        <w:t xml:space="preserve">Supplier must provide University with an initial draft by 5:00 PM Eastern Time on __________.   University will communicate any requested changes to Supplier within ____ days of University receiving Supplier’s draft.  </w:t>
      </w:r>
    </w:p>
    <w:p w14:paraId="78FB41E6" w14:textId="77777777" w:rsidR="004B595D" w:rsidRPr="00E378AF" w:rsidRDefault="004B595D" w:rsidP="004B595D">
      <w:pPr>
        <w:pStyle w:val="NoSpacing"/>
        <w:ind w:left="1440"/>
        <w:rPr>
          <w:rFonts w:cstheme="minorHAnsi"/>
        </w:rPr>
      </w:pPr>
    </w:p>
    <w:p w14:paraId="7048518E" w14:textId="05210AD8" w:rsidR="00EA4A88" w:rsidRPr="00E378AF" w:rsidRDefault="00EA4A88" w:rsidP="004B595D">
      <w:pPr>
        <w:pStyle w:val="NoSpacing"/>
        <w:numPr>
          <w:ilvl w:val="1"/>
          <w:numId w:val="7"/>
        </w:numPr>
        <w:rPr>
          <w:rFonts w:cstheme="minorHAnsi"/>
        </w:rPr>
      </w:pPr>
      <w:r w:rsidRPr="00E378AF">
        <w:rPr>
          <w:rFonts w:cstheme="minorHAnsi"/>
        </w:rPr>
        <w:t xml:space="preserve">Supplier must provide the final draft to University by 5:00 PM Eastern Time on ________. </w:t>
      </w:r>
      <w:r w:rsidR="004B595D" w:rsidRPr="00E378AF">
        <w:rPr>
          <w:rFonts w:cstheme="minorHAnsi"/>
        </w:rPr>
        <w:t xml:space="preserve"> University may reject the final draft by providing notice to Su</w:t>
      </w:r>
      <w:r w:rsidR="009C148B" w:rsidRPr="00E378AF">
        <w:rPr>
          <w:rFonts w:cstheme="minorHAnsi"/>
        </w:rPr>
        <w:t>pplier</w:t>
      </w:r>
      <w:r w:rsidR="004B595D" w:rsidRPr="00E378AF">
        <w:rPr>
          <w:rFonts w:cstheme="minorHAnsi"/>
        </w:rPr>
        <w:t xml:space="preserve">.  University retains sole discretion to determine whether Supplier’s draft is acceptable. </w:t>
      </w:r>
      <w:r w:rsidR="009C148B" w:rsidRPr="00E378AF">
        <w:rPr>
          <w:rFonts w:cstheme="minorHAnsi"/>
        </w:rPr>
        <w:t xml:space="preserve"> If University accepts Supplier’s final draft, University will notify Supplier.  </w:t>
      </w:r>
    </w:p>
    <w:p w14:paraId="15DF1114" w14:textId="77777777" w:rsidR="000F0B69" w:rsidRPr="00E378AF" w:rsidRDefault="000F0B69" w:rsidP="000F0B69">
      <w:pPr>
        <w:pStyle w:val="NoSpacing"/>
        <w:ind w:left="360"/>
        <w:rPr>
          <w:rFonts w:cstheme="minorHAnsi"/>
        </w:rPr>
      </w:pPr>
    </w:p>
    <w:p w14:paraId="6785C866" w14:textId="4C531DFF" w:rsidR="000F0B69" w:rsidRPr="00E378AF" w:rsidRDefault="000F0B69" w:rsidP="00227E51">
      <w:pPr>
        <w:pStyle w:val="NoSpacing"/>
        <w:numPr>
          <w:ilvl w:val="0"/>
          <w:numId w:val="7"/>
        </w:numPr>
        <w:ind w:left="360"/>
        <w:rPr>
          <w:rFonts w:cstheme="minorHAnsi"/>
        </w:rPr>
      </w:pPr>
      <w:r w:rsidRPr="00E378AF">
        <w:rPr>
          <w:rFonts w:cstheme="minorHAnsi"/>
          <w:u w:val="single"/>
        </w:rPr>
        <w:t>Compensation</w:t>
      </w:r>
      <w:r w:rsidRPr="00E378AF">
        <w:rPr>
          <w:rFonts w:cstheme="minorHAnsi"/>
        </w:rPr>
        <w:t xml:space="preserve">: University will pay Supplier $____ for Supplier’s services.  </w:t>
      </w:r>
      <w:r w:rsidR="002A0315" w:rsidRPr="00E378AF">
        <w:rPr>
          <w:rFonts w:cstheme="minorHAnsi"/>
        </w:rPr>
        <w:t xml:space="preserve">Supplier must invoice University after providing University with Supplier’s final draft.  </w:t>
      </w:r>
    </w:p>
    <w:p w14:paraId="3B106D36" w14:textId="77777777" w:rsidR="00247654" w:rsidRPr="00E378AF" w:rsidRDefault="00247654" w:rsidP="00247654">
      <w:pPr>
        <w:pStyle w:val="NoSpacing"/>
        <w:ind w:left="360"/>
        <w:rPr>
          <w:rFonts w:cstheme="minorHAnsi"/>
        </w:rPr>
      </w:pPr>
    </w:p>
    <w:p w14:paraId="6B54B108" w14:textId="4A7C52BA" w:rsidR="00227E51" w:rsidRPr="00E378AF" w:rsidRDefault="00227E51" w:rsidP="00227E51">
      <w:pPr>
        <w:pStyle w:val="NoSpacing"/>
        <w:numPr>
          <w:ilvl w:val="0"/>
          <w:numId w:val="7"/>
        </w:numPr>
        <w:ind w:left="360"/>
        <w:rPr>
          <w:rFonts w:cstheme="minorHAnsi"/>
        </w:rPr>
      </w:pPr>
      <w:r w:rsidRPr="00E378AF">
        <w:rPr>
          <w:rFonts w:cstheme="minorHAnsi"/>
          <w:u w:val="single"/>
        </w:rPr>
        <w:t>Work Made for Hire</w:t>
      </w:r>
      <w:r w:rsidRPr="00E378AF">
        <w:rPr>
          <w:rFonts w:cstheme="minorHAnsi"/>
        </w:rPr>
        <w:t>: Supplier acknowledges that the University will possess all rights to any creations, inventions, other intellectual property, and materials, including copyright or patents in the same, which arise out of, are prepared by, or are developed in the course of the Supplier’s performance under this agreement.  Supplier and the University acknowledge that the Supplier's work under this agreement will belong to the University as "work-made-for-hire" (as such term is defined in U.S. Copyright Law).  To the extent Supplier’s work is not deemed to constitute "work-made-for-hire," Supplier hereby assigns and transfers to the University all of Supplier’s right, title and interest in and to any creations, inventions, other intellectual property, and materials, including copyright or patents in the same, which arise out of, are prepared by, or are developed in the course of the Supplier’s performance under this agreement.</w:t>
      </w:r>
    </w:p>
    <w:p w14:paraId="5C083E05" w14:textId="77777777" w:rsidR="004B595D" w:rsidRPr="00E378AF" w:rsidRDefault="004B595D" w:rsidP="004B595D">
      <w:pPr>
        <w:pStyle w:val="ListParagraph"/>
        <w:rPr>
          <w:rFonts w:cstheme="minorHAnsi"/>
          <w:u w:val="single"/>
        </w:rPr>
      </w:pPr>
    </w:p>
    <w:p w14:paraId="1E7E8B64" w14:textId="3290069A" w:rsidR="004B595D" w:rsidRPr="00E378AF" w:rsidRDefault="004B595D" w:rsidP="00227E51">
      <w:pPr>
        <w:pStyle w:val="NoSpacing"/>
        <w:numPr>
          <w:ilvl w:val="0"/>
          <w:numId w:val="7"/>
        </w:numPr>
        <w:ind w:left="360"/>
        <w:rPr>
          <w:rFonts w:cstheme="minorHAnsi"/>
        </w:rPr>
      </w:pPr>
      <w:r w:rsidRPr="00E378AF">
        <w:rPr>
          <w:rFonts w:cstheme="minorHAnsi"/>
          <w:u w:val="single"/>
        </w:rPr>
        <w:t>Supplier’s Use</w:t>
      </w:r>
      <w:r w:rsidRPr="00E378AF">
        <w:rPr>
          <w:rFonts w:cstheme="minorHAnsi"/>
        </w:rPr>
        <w:t xml:space="preserve">: </w:t>
      </w:r>
      <w:r w:rsidR="009C148B" w:rsidRPr="00E378AF">
        <w:rPr>
          <w:rFonts w:cstheme="minorHAnsi"/>
        </w:rPr>
        <w:t>If University accepts Supplier’s final draft, Supplier</w:t>
      </w:r>
      <w:r w:rsidRPr="00E378AF">
        <w:rPr>
          <w:rFonts w:cstheme="minorHAnsi"/>
        </w:rPr>
        <w:t xml:space="preserve"> may </w:t>
      </w:r>
      <w:r w:rsidR="009C148B" w:rsidRPr="00E378AF">
        <w:rPr>
          <w:rFonts w:cstheme="minorHAnsi"/>
        </w:rPr>
        <w:t xml:space="preserve">utilize the final draft as a work sample on Supplier’s website or for purposes of providing example work to other potential clients.  Supplier must not represent that Supplier is affiliated with University. </w:t>
      </w:r>
    </w:p>
    <w:p w14:paraId="34B140CF" w14:textId="77777777" w:rsidR="00227E51" w:rsidRPr="00E378AF" w:rsidRDefault="00227E51" w:rsidP="00227E51">
      <w:pPr>
        <w:pStyle w:val="NoSpacing"/>
        <w:ind w:left="360"/>
        <w:rPr>
          <w:rFonts w:cstheme="minorHAnsi"/>
        </w:rPr>
      </w:pPr>
    </w:p>
    <w:p w14:paraId="7833F13C" w14:textId="71466583" w:rsidR="00722AA1" w:rsidRPr="00E378AF" w:rsidRDefault="00722AA1" w:rsidP="00227E51">
      <w:pPr>
        <w:pStyle w:val="NoSpacing"/>
        <w:numPr>
          <w:ilvl w:val="0"/>
          <w:numId w:val="7"/>
        </w:numPr>
        <w:ind w:left="360"/>
        <w:rPr>
          <w:rFonts w:cstheme="minorHAnsi"/>
        </w:rPr>
      </w:pPr>
      <w:r w:rsidRPr="00E378AF">
        <w:rPr>
          <w:rFonts w:cstheme="minorHAnsi"/>
          <w:u w:val="single"/>
        </w:rPr>
        <w:t>Records; Audit</w:t>
      </w:r>
      <w:r w:rsidRPr="00E378AF">
        <w:rPr>
          <w:rFonts w:cstheme="minorHAnsi"/>
        </w:rPr>
        <w:t>:</w:t>
      </w:r>
    </w:p>
    <w:p w14:paraId="7BBA84ED" w14:textId="2E51CAA9" w:rsidR="00722AA1" w:rsidRPr="00E378AF" w:rsidRDefault="00722AA1" w:rsidP="00722AA1">
      <w:pPr>
        <w:pStyle w:val="NoSpacing"/>
        <w:numPr>
          <w:ilvl w:val="2"/>
          <w:numId w:val="1"/>
        </w:numPr>
        <w:rPr>
          <w:rFonts w:cstheme="minorHAnsi"/>
        </w:rPr>
      </w:pPr>
      <w:r w:rsidRPr="00E378AF">
        <w:rPr>
          <w:rFonts w:cstheme="minorHAnsi"/>
          <w:u w:val="single"/>
        </w:rPr>
        <w:t>Records</w:t>
      </w:r>
      <w:r w:rsidRPr="00E378AF">
        <w:rPr>
          <w:rFonts w:cstheme="minorHAnsi"/>
        </w:rPr>
        <w:t xml:space="preserve">: Supplier </w:t>
      </w:r>
      <w:r w:rsidR="00583B45" w:rsidRPr="00E378AF">
        <w:rPr>
          <w:rFonts w:cstheme="minorHAnsi"/>
        </w:rPr>
        <w:t xml:space="preserve">shall </w:t>
      </w:r>
      <w:r w:rsidRPr="00E378AF">
        <w:rPr>
          <w:rFonts w:cstheme="minorHAnsi"/>
        </w:rPr>
        <w:t xml:space="preserve">maintain records for all expenses for which Supplier invoices the University under this agreement.  Supplier </w:t>
      </w:r>
      <w:r w:rsidR="00583B45" w:rsidRPr="00E378AF">
        <w:rPr>
          <w:rFonts w:cstheme="minorHAnsi"/>
        </w:rPr>
        <w:t xml:space="preserve">shall </w:t>
      </w:r>
      <w:r w:rsidRPr="00E378AF">
        <w:rPr>
          <w:rFonts w:cstheme="minorHAnsi"/>
        </w:rPr>
        <w:t xml:space="preserve">maintain its records for at least 3 years, and </w:t>
      </w:r>
      <w:r w:rsidR="00583B45" w:rsidRPr="00E378AF">
        <w:rPr>
          <w:rFonts w:cstheme="minorHAnsi"/>
        </w:rPr>
        <w:t xml:space="preserve">shall </w:t>
      </w:r>
      <w:r w:rsidRPr="00E378AF">
        <w:rPr>
          <w:rFonts w:cstheme="minorHAnsi"/>
        </w:rPr>
        <w:t>maintain its records in accordance with generally accepted accounting principles.</w:t>
      </w:r>
    </w:p>
    <w:p w14:paraId="3D8A7B4C" w14:textId="77777777" w:rsidR="00722AA1" w:rsidRPr="00E378AF" w:rsidRDefault="00722AA1" w:rsidP="00722AA1">
      <w:pPr>
        <w:pStyle w:val="NoSpacing"/>
        <w:ind w:left="1800"/>
        <w:rPr>
          <w:rFonts w:cstheme="minorHAnsi"/>
        </w:rPr>
      </w:pPr>
    </w:p>
    <w:p w14:paraId="04A8EE8D" w14:textId="77777777" w:rsidR="00722AA1" w:rsidRPr="00E378AF" w:rsidRDefault="00722AA1" w:rsidP="00722AA1">
      <w:pPr>
        <w:pStyle w:val="NoSpacing"/>
        <w:numPr>
          <w:ilvl w:val="2"/>
          <w:numId w:val="1"/>
        </w:numPr>
        <w:rPr>
          <w:rFonts w:cstheme="minorHAnsi"/>
        </w:rPr>
      </w:pPr>
      <w:r w:rsidRPr="00E378AF">
        <w:rPr>
          <w:rFonts w:cstheme="minorHAnsi"/>
          <w:u w:val="single"/>
        </w:rPr>
        <w:t>Audit</w:t>
      </w:r>
      <w:r w:rsidRPr="00E378AF">
        <w:rPr>
          <w:rFonts w:cstheme="minorHAnsi"/>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5FD445D4" w14:textId="77777777" w:rsidR="00E27015" w:rsidRPr="00E378AF" w:rsidRDefault="00E27015" w:rsidP="00E27015">
      <w:pPr>
        <w:pStyle w:val="NoSpacing"/>
        <w:ind w:left="1800"/>
        <w:rPr>
          <w:rFonts w:cstheme="minorHAnsi"/>
        </w:rPr>
      </w:pPr>
    </w:p>
    <w:p w14:paraId="6D87AF1A" w14:textId="1E24E264" w:rsidR="00E27015" w:rsidRPr="00E378AF" w:rsidRDefault="00E27015" w:rsidP="00722AA1">
      <w:pPr>
        <w:pStyle w:val="NoSpacing"/>
        <w:numPr>
          <w:ilvl w:val="2"/>
          <w:numId w:val="1"/>
        </w:numPr>
        <w:rPr>
          <w:rFonts w:cstheme="minorHAnsi"/>
        </w:rPr>
      </w:pPr>
      <w:r w:rsidRPr="00E378AF">
        <w:rPr>
          <w:rFonts w:cstheme="minorHAnsi"/>
          <w:u w:val="single"/>
        </w:rPr>
        <w:lastRenderedPageBreak/>
        <w:t>Assistance</w:t>
      </w:r>
      <w:r w:rsidRPr="00E378AF">
        <w:rPr>
          <w:rFonts w:cstheme="minorHAnsi"/>
        </w:rPr>
        <w:t xml:space="preserve">: Supplier shall provide the University with any documentation, access to information, or other assistance necessary for the University to ensure that Supplier complies with its obligations under this agreement. </w:t>
      </w:r>
    </w:p>
    <w:p w14:paraId="70B3D291" w14:textId="77777777" w:rsidR="00105B67" w:rsidRPr="00E378AF" w:rsidRDefault="00105B67" w:rsidP="00105B67">
      <w:pPr>
        <w:pStyle w:val="NoSpacing"/>
        <w:ind w:left="1080"/>
        <w:rPr>
          <w:rFonts w:cstheme="minorHAnsi"/>
        </w:rPr>
      </w:pPr>
    </w:p>
    <w:p w14:paraId="080DC948" w14:textId="24FF39E2" w:rsidR="00105B67" w:rsidRPr="00E378AF" w:rsidRDefault="00105B67" w:rsidP="00227E51">
      <w:pPr>
        <w:pStyle w:val="NoSpacing"/>
        <w:numPr>
          <w:ilvl w:val="0"/>
          <w:numId w:val="7"/>
        </w:numPr>
        <w:rPr>
          <w:rFonts w:cstheme="minorHAnsi"/>
        </w:rPr>
      </w:pPr>
      <w:r w:rsidRPr="00E378AF">
        <w:rPr>
          <w:rFonts w:cstheme="minorHAnsi"/>
          <w:u w:val="single"/>
        </w:rPr>
        <w:t>PaymentWorks</w:t>
      </w:r>
      <w:r w:rsidRPr="00E378AF">
        <w:rPr>
          <w:rFonts w:cstheme="minorHAnsi"/>
        </w:rPr>
        <w:t xml:space="preserve">: Supplier must register as a vendor in University’s vendor-management system, PaymentWorks.  </w:t>
      </w:r>
    </w:p>
    <w:p w14:paraId="09557787" w14:textId="77777777" w:rsidR="00474CDC" w:rsidRPr="00E378AF" w:rsidRDefault="00474CDC" w:rsidP="00474CDC">
      <w:pPr>
        <w:pStyle w:val="NoSpacing"/>
        <w:ind w:left="360"/>
        <w:rPr>
          <w:rFonts w:cstheme="minorHAnsi"/>
        </w:rPr>
      </w:pPr>
    </w:p>
    <w:p w14:paraId="2ED72BEB" w14:textId="77777777" w:rsidR="008C2C75" w:rsidRPr="00E378AF" w:rsidRDefault="00FA1F25" w:rsidP="00227E51">
      <w:pPr>
        <w:pStyle w:val="NoSpacing"/>
        <w:numPr>
          <w:ilvl w:val="0"/>
          <w:numId w:val="7"/>
        </w:numPr>
        <w:rPr>
          <w:rFonts w:cstheme="minorHAnsi"/>
        </w:rPr>
      </w:pPr>
      <w:r w:rsidRPr="00E378AF">
        <w:rPr>
          <w:rFonts w:cstheme="minorHAnsi"/>
          <w:u w:val="single"/>
        </w:rPr>
        <w:t>Compliance</w:t>
      </w:r>
      <w:r w:rsidR="008C2C75" w:rsidRPr="00E378AF">
        <w:rPr>
          <w:rFonts w:cstheme="minorHAnsi"/>
        </w:rPr>
        <w:t xml:space="preserve">: </w:t>
      </w:r>
    </w:p>
    <w:p w14:paraId="0FBCA0DA" w14:textId="77777777" w:rsidR="00FA1F25" w:rsidRPr="00E378AF" w:rsidRDefault="00FA1F25" w:rsidP="00F25954">
      <w:pPr>
        <w:pStyle w:val="NoSpacing"/>
        <w:numPr>
          <w:ilvl w:val="0"/>
          <w:numId w:val="8"/>
        </w:numPr>
        <w:rPr>
          <w:rFonts w:cstheme="minorHAnsi"/>
        </w:rPr>
      </w:pPr>
      <w:r w:rsidRPr="00E378AF">
        <w:rPr>
          <w:rFonts w:cstheme="minorHAnsi"/>
          <w:u w:val="single"/>
        </w:rPr>
        <w:t>Conflicts of Interest</w:t>
      </w:r>
      <w:r w:rsidRPr="00E378AF">
        <w:rPr>
          <w:rFonts w:cstheme="minorHAnsi"/>
        </w:rPr>
        <w:t xml:space="preserve">: </w:t>
      </w:r>
    </w:p>
    <w:p w14:paraId="527393CD" w14:textId="0C9B4744" w:rsidR="00FA1F25" w:rsidRPr="00E378AF" w:rsidRDefault="00FA1F25" w:rsidP="00FA1F25">
      <w:pPr>
        <w:pStyle w:val="NoSpacing"/>
        <w:numPr>
          <w:ilvl w:val="2"/>
          <w:numId w:val="1"/>
        </w:numPr>
        <w:rPr>
          <w:rFonts w:cstheme="minorHAnsi"/>
        </w:rPr>
      </w:pPr>
      <w:r w:rsidRPr="00E378AF">
        <w:rPr>
          <w:rFonts w:cstheme="minorHAnsi"/>
        </w:rPr>
        <w:t xml:space="preserve">Supplier states that no part of the Supplier’s compensation will be paid directly or indirectly to an employee or official of the State of Tennessee as wages, compensation, or gifts in exchange for acting as an officer, agent, employee, subcontractor, or consultant to the Supplier in connection with any work contemplated or performed under this </w:t>
      </w:r>
      <w:r w:rsidR="00E26D68" w:rsidRPr="00E378AF">
        <w:rPr>
          <w:rFonts w:cstheme="minorHAnsi"/>
        </w:rPr>
        <w:t>agreement.</w:t>
      </w:r>
    </w:p>
    <w:p w14:paraId="36F9F9B0" w14:textId="77777777" w:rsidR="00FA1F25" w:rsidRPr="00E378AF" w:rsidRDefault="00FA1F25" w:rsidP="00FA1F25">
      <w:pPr>
        <w:pStyle w:val="NoSpacing"/>
        <w:ind w:left="1800"/>
        <w:rPr>
          <w:rFonts w:cstheme="minorHAnsi"/>
        </w:rPr>
      </w:pPr>
    </w:p>
    <w:p w14:paraId="2EECA317" w14:textId="2E1744AC" w:rsidR="00FA1F25" w:rsidRPr="00E378AF" w:rsidRDefault="00FA1F25" w:rsidP="00FA1F25">
      <w:pPr>
        <w:pStyle w:val="NoSpacing"/>
        <w:numPr>
          <w:ilvl w:val="2"/>
          <w:numId w:val="1"/>
        </w:numPr>
        <w:rPr>
          <w:rFonts w:cstheme="minorHAnsi"/>
        </w:rPr>
      </w:pPr>
      <w:r w:rsidRPr="00E378AF">
        <w:rPr>
          <w:rFonts w:cstheme="minorHAnsi"/>
        </w:rPr>
        <w:t xml:space="preserve">Supplier states that this </w:t>
      </w:r>
      <w:r w:rsidR="00E26D68" w:rsidRPr="00E378AF">
        <w:rPr>
          <w:rFonts w:cstheme="minorHAnsi"/>
        </w:rPr>
        <w:t>agreement</w:t>
      </w:r>
      <w:r w:rsidRPr="00E378AF">
        <w:rPr>
          <w:rFonts w:cstheme="minorHAnsi"/>
        </w:rPr>
        <w:t xml:space="preserve"> is immediately void if the Supplier is, or within the past 6 months has been, an employee of the State of Tennessee or if the Supplier is an entity in which a controlling interest is held by an individual who is, or within the past 6 months has been, an employee of the State of Tennessee.  </w:t>
      </w:r>
    </w:p>
    <w:p w14:paraId="47396E24" w14:textId="77777777" w:rsidR="00FA1F25" w:rsidRPr="00E378AF" w:rsidRDefault="00FA1F25" w:rsidP="00FA1F25">
      <w:pPr>
        <w:pStyle w:val="NoSpacing"/>
        <w:ind w:left="1080"/>
        <w:rPr>
          <w:rFonts w:cstheme="minorHAnsi"/>
        </w:rPr>
      </w:pPr>
    </w:p>
    <w:p w14:paraId="01432B2E" w14:textId="77777777" w:rsidR="003B0A8A" w:rsidRPr="00E378AF" w:rsidRDefault="008C2C75" w:rsidP="00F25954">
      <w:pPr>
        <w:pStyle w:val="NoSpacing"/>
        <w:numPr>
          <w:ilvl w:val="0"/>
          <w:numId w:val="8"/>
        </w:numPr>
        <w:rPr>
          <w:rFonts w:cstheme="minorHAnsi"/>
        </w:rPr>
      </w:pPr>
      <w:r w:rsidRPr="00E378AF">
        <w:rPr>
          <w:rFonts w:cstheme="minorHAnsi"/>
          <w:u w:val="single"/>
        </w:rPr>
        <w:t>Iran Divestment Act</w:t>
      </w:r>
      <w:r w:rsidRPr="00E378AF">
        <w:rPr>
          <w:rFonts w:cstheme="minorHAnsi"/>
        </w:rPr>
        <w:t xml:space="preserve">:  The requirements of Tenn. Code Ann. § 12-12-101 </w:t>
      </w:r>
      <w:proofErr w:type="gramStart"/>
      <w:r w:rsidRPr="00E378AF">
        <w:rPr>
          <w:rFonts w:cstheme="minorHAnsi"/>
        </w:rPr>
        <w:t>et</w:t>
      </w:r>
      <w:proofErr w:type="gramEnd"/>
      <w:r w:rsidRPr="00E378AF">
        <w:rPr>
          <w:rFonts w:cstheme="minorHAnsi"/>
        </w:rPr>
        <w:t xml:space="preserve">. seq., addressing contracting with persons as defined at </w:t>
      </w:r>
      <w:proofErr w:type="spellStart"/>
      <w:r w:rsidRPr="00E378AF">
        <w:rPr>
          <w:rFonts w:cstheme="minorHAnsi"/>
        </w:rPr>
        <w:t>T.C.A</w:t>
      </w:r>
      <w:proofErr w:type="spellEnd"/>
      <w:r w:rsidRPr="00E378AF">
        <w:rPr>
          <w:rFonts w:cstheme="minorHAnsi"/>
        </w:rPr>
        <w:t xml:space="preserve">. §12-12-103(5) that engage in investment activities in Iran, are a material provision of this agreement.  </w:t>
      </w:r>
      <w:r w:rsidR="00913968" w:rsidRPr="00E378AF">
        <w:rPr>
          <w:rFonts w:cstheme="minorHAnsi"/>
        </w:rPr>
        <w:t>Supplier</w:t>
      </w:r>
      <w:r w:rsidRPr="00E378AF">
        <w:rPr>
          <w:rFonts w:cstheme="minorHAnsi"/>
        </w:rPr>
        <w:t xml:space="preserve"> hereby certifies, under penalty of perjury, that to the best of its knowledge and belief that it is not on the list created pursuant to Tenn. Code Ann. § 12-12-106.  </w:t>
      </w:r>
    </w:p>
    <w:p w14:paraId="08DC3DDC" w14:textId="77777777" w:rsidR="008C2C75" w:rsidRPr="00E378AF" w:rsidRDefault="008C2C75" w:rsidP="008C2C75">
      <w:pPr>
        <w:pStyle w:val="NoSpacing"/>
        <w:ind w:left="1080"/>
        <w:rPr>
          <w:rFonts w:cstheme="minorHAnsi"/>
        </w:rPr>
      </w:pPr>
    </w:p>
    <w:p w14:paraId="043DD29B" w14:textId="77777777" w:rsidR="008C2C75" w:rsidRPr="00E378AF" w:rsidRDefault="008C2C75" w:rsidP="00F25954">
      <w:pPr>
        <w:pStyle w:val="NoSpacing"/>
        <w:numPr>
          <w:ilvl w:val="0"/>
          <w:numId w:val="8"/>
        </w:numPr>
        <w:rPr>
          <w:rFonts w:cstheme="minorHAnsi"/>
        </w:rPr>
      </w:pPr>
      <w:r w:rsidRPr="00E378AF">
        <w:rPr>
          <w:rFonts w:cstheme="minorHAnsi"/>
          <w:u w:val="single"/>
        </w:rPr>
        <w:t>Illegal Immigrants</w:t>
      </w:r>
      <w:r w:rsidRPr="00E378AF">
        <w:rPr>
          <w:rFonts w:cstheme="minorHAnsi"/>
        </w:rPr>
        <w:t xml:space="preserve">:  </w:t>
      </w:r>
      <w:r w:rsidR="00D15D2E" w:rsidRPr="00E378AF">
        <w:rPr>
          <w:rFonts w:cstheme="minorHAnsi"/>
        </w:rPr>
        <w:t xml:space="preserve">In compliance with the requirements of Tenn. Code Ann. § 12-3-309, Supplier hereby attests that it shall not knowingly utilize the services of an illegal immigrant in the United States in the performance of this agreement and shall not knowingly utilize the services of any subcontractor who will utilize the services of an illegal immigrant in the United States in the performance of this agreement. </w:t>
      </w:r>
    </w:p>
    <w:p w14:paraId="52C52D55" w14:textId="77777777" w:rsidR="003A056B" w:rsidRPr="00E378AF" w:rsidRDefault="003A056B" w:rsidP="003A056B">
      <w:pPr>
        <w:pStyle w:val="NoSpacing"/>
        <w:ind w:left="1080"/>
        <w:rPr>
          <w:rFonts w:cstheme="minorHAnsi"/>
        </w:rPr>
      </w:pPr>
    </w:p>
    <w:p w14:paraId="7168EDBB" w14:textId="77777777" w:rsidR="003A056B" w:rsidRPr="00E378AF" w:rsidRDefault="003A056B" w:rsidP="00F25954">
      <w:pPr>
        <w:pStyle w:val="NoSpacing"/>
        <w:numPr>
          <w:ilvl w:val="0"/>
          <w:numId w:val="8"/>
        </w:numPr>
        <w:rPr>
          <w:rFonts w:cstheme="minorHAnsi"/>
        </w:rPr>
      </w:pPr>
      <w:r w:rsidRPr="00E378AF">
        <w:rPr>
          <w:rFonts w:cstheme="minorHAnsi"/>
          <w:u w:val="single"/>
        </w:rPr>
        <w:t>Tennessee Department of Revenue</w:t>
      </w:r>
      <w:r w:rsidRPr="00E378AF">
        <w:rPr>
          <w:rFonts w:cstheme="minorHAnsi"/>
        </w:rPr>
        <w:t>:</w:t>
      </w:r>
      <w:r w:rsidR="00D15D2E" w:rsidRPr="00E378AF">
        <w:rPr>
          <w:rFonts w:cstheme="minorHAnsi"/>
        </w:rPr>
        <w:t xml:space="preserve"> In compliance with the requirements of Tenn. Code Ann. § 12-3-306, the Supplier hereby attests that it has registered with the State of Tennessee’s Department of Revenue for the collection of Tennessee sales and use tax.  This registration requirement is a material requirement of this agreement. </w:t>
      </w:r>
    </w:p>
    <w:p w14:paraId="61750AFA" w14:textId="77777777" w:rsidR="00437EB2" w:rsidRPr="00E378AF" w:rsidRDefault="00437EB2" w:rsidP="00437EB2">
      <w:pPr>
        <w:pStyle w:val="NoSpacing"/>
        <w:ind w:left="1080"/>
        <w:rPr>
          <w:rFonts w:eastAsia="Calibri" w:cstheme="minorHAnsi"/>
        </w:rPr>
      </w:pPr>
    </w:p>
    <w:p w14:paraId="62331653" w14:textId="333BFFFE" w:rsidR="00722AA1" w:rsidRPr="00E378AF" w:rsidRDefault="00722AA1" w:rsidP="00F25954">
      <w:pPr>
        <w:pStyle w:val="NoSpacing"/>
        <w:numPr>
          <w:ilvl w:val="0"/>
          <w:numId w:val="8"/>
        </w:numPr>
        <w:rPr>
          <w:rFonts w:eastAsia="Calibri" w:cstheme="minorHAnsi"/>
        </w:rPr>
      </w:pPr>
      <w:r w:rsidRPr="00E378AF">
        <w:rPr>
          <w:rFonts w:eastAsia="Calibri" w:cstheme="minorHAnsi"/>
          <w:u w:val="single"/>
        </w:rPr>
        <w:t>Debarment</w:t>
      </w:r>
      <w:r w:rsidRPr="00E378AF">
        <w:rPr>
          <w:rFonts w:eastAsia="Calibri" w:cstheme="minorHAnsi"/>
        </w:rPr>
        <w:t xml:space="preserve">:  Supplier hereby </w:t>
      </w:r>
      <w:r w:rsidR="00462357" w:rsidRPr="00E378AF">
        <w:rPr>
          <w:rFonts w:eastAsia="Calibri" w:cstheme="minorHAnsi"/>
        </w:rPr>
        <w:t xml:space="preserve">attests </w:t>
      </w:r>
      <w:r w:rsidRPr="00E378AF">
        <w:rPr>
          <w:rFonts w:eastAsia="Calibri" w:cstheme="minorHAnsi"/>
        </w:rPr>
        <w:t>that the following are true statements:</w:t>
      </w:r>
    </w:p>
    <w:p w14:paraId="5CEC5181" w14:textId="77777777" w:rsidR="00722AA1" w:rsidRPr="00E378AF" w:rsidRDefault="00722AA1" w:rsidP="00F25954">
      <w:pPr>
        <w:pStyle w:val="NoSpacing"/>
        <w:numPr>
          <w:ilvl w:val="0"/>
          <w:numId w:val="9"/>
        </w:numPr>
        <w:rPr>
          <w:rFonts w:eastAsia="Calibri" w:cstheme="minorHAnsi"/>
        </w:rPr>
      </w:pPr>
      <w:r w:rsidRPr="00E378AF">
        <w:rPr>
          <w:rFonts w:eastAsia="Calibri" w:cstheme="minorHAnsi"/>
        </w:rPr>
        <w:t>Supplier is not currently debarred by the U.S. federal government.</w:t>
      </w:r>
    </w:p>
    <w:p w14:paraId="70FFBC85" w14:textId="77777777" w:rsidR="00722AA1" w:rsidRPr="00E378AF" w:rsidRDefault="00722AA1" w:rsidP="00F25954">
      <w:pPr>
        <w:pStyle w:val="NoSpacing"/>
        <w:numPr>
          <w:ilvl w:val="0"/>
          <w:numId w:val="9"/>
        </w:numPr>
        <w:rPr>
          <w:rFonts w:eastAsia="Calibri" w:cstheme="minorHAnsi"/>
        </w:rPr>
      </w:pPr>
      <w:r w:rsidRPr="00E378AF">
        <w:rPr>
          <w:rFonts w:eastAsia="Calibri" w:cstheme="minorHAnsi"/>
        </w:rPr>
        <w:t xml:space="preserve">Supplier is not currently suspended by the U.S. federal government. </w:t>
      </w:r>
    </w:p>
    <w:p w14:paraId="1DF0216C" w14:textId="77777777" w:rsidR="00722AA1" w:rsidRPr="00E378AF" w:rsidRDefault="00722AA1" w:rsidP="00F25954">
      <w:pPr>
        <w:pStyle w:val="NoSpacing"/>
        <w:numPr>
          <w:ilvl w:val="0"/>
          <w:numId w:val="9"/>
        </w:numPr>
        <w:rPr>
          <w:rFonts w:eastAsia="Calibri" w:cstheme="minorHAnsi"/>
        </w:rPr>
      </w:pPr>
      <w:r w:rsidRPr="00E378AF">
        <w:rPr>
          <w:rFonts w:eastAsia="Calibri" w:cstheme="minorHAnsi"/>
        </w:rPr>
        <w:t xml:space="preserve">Supplier is not currently named as an “excluded” supplier by the U.S. federal government. </w:t>
      </w:r>
    </w:p>
    <w:p w14:paraId="203EDD51" w14:textId="77777777" w:rsidR="00913968" w:rsidRPr="00E378AF" w:rsidRDefault="00913968" w:rsidP="00913968">
      <w:pPr>
        <w:pStyle w:val="NoSpacing"/>
        <w:ind w:left="1080"/>
        <w:rPr>
          <w:rFonts w:eastAsia="Calibri" w:cstheme="minorHAnsi"/>
        </w:rPr>
      </w:pPr>
    </w:p>
    <w:p w14:paraId="7EC7F909" w14:textId="77777777" w:rsidR="00B54B2B" w:rsidRPr="00E378AF" w:rsidRDefault="00B54B2B" w:rsidP="00227E51">
      <w:pPr>
        <w:pStyle w:val="NoSpacing"/>
        <w:numPr>
          <w:ilvl w:val="0"/>
          <w:numId w:val="7"/>
        </w:numPr>
        <w:rPr>
          <w:rFonts w:cstheme="minorHAnsi"/>
        </w:rPr>
      </w:pPr>
      <w:r w:rsidRPr="00E378AF">
        <w:rPr>
          <w:rFonts w:cstheme="minorHAnsi"/>
          <w:u w:val="single"/>
        </w:rPr>
        <w:t>General</w:t>
      </w:r>
      <w:r w:rsidRPr="00E378AF">
        <w:rPr>
          <w:rFonts w:cstheme="minorHAnsi"/>
        </w:rPr>
        <w:t>:</w:t>
      </w:r>
    </w:p>
    <w:p w14:paraId="58A9D37E" w14:textId="77777777" w:rsidR="001C459E" w:rsidRPr="00E378AF" w:rsidRDefault="001C459E" w:rsidP="00F25954">
      <w:pPr>
        <w:pStyle w:val="NoSpacing"/>
        <w:numPr>
          <w:ilvl w:val="0"/>
          <w:numId w:val="10"/>
        </w:numPr>
        <w:rPr>
          <w:rFonts w:cstheme="minorHAnsi"/>
        </w:rPr>
      </w:pPr>
      <w:r w:rsidRPr="00E378AF">
        <w:rPr>
          <w:rFonts w:cstheme="minorHAnsi"/>
          <w:u w:val="single"/>
        </w:rPr>
        <w:t>Assignment</w:t>
      </w:r>
      <w:r w:rsidRPr="00E378AF">
        <w:rPr>
          <w:rFonts w:cstheme="minorHAnsi"/>
        </w:rPr>
        <w:t xml:space="preserve">: </w:t>
      </w:r>
      <w:r w:rsidR="000008FE" w:rsidRPr="00E378AF">
        <w:rPr>
          <w:rFonts w:cstheme="minorHAnsi"/>
        </w:rPr>
        <w:t xml:space="preserve">This agreement is personal to </w:t>
      </w:r>
      <w:r w:rsidR="00913968" w:rsidRPr="00E378AF">
        <w:rPr>
          <w:rFonts w:cstheme="minorHAnsi"/>
        </w:rPr>
        <w:t>Supplier</w:t>
      </w:r>
      <w:r w:rsidR="000008FE" w:rsidRPr="00E378AF">
        <w:rPr>
          <w:rFonts w:cstheme="minorHAnsi"/>
        </w:rPr>
        <w:t xml:space="preserve">.  Accordingly, </w:t>
      </w:r>
      <w:r w:rsidR="00913968" w:rsidRPr="00E378AF">
        <w:rPr>
          <w:rFonts w:cstheme="minorHAnsi"/>
        </w:rPr>
        <w:t>Supplier</w:t>
      </w:r>
      <w:r w:rsidR="000008FE" w:rsidRPr="00E378AF">
        <w:rPr>
          <w:rFonts w:cstheme="minorHAnsi"/>
        </w:rPr>
        <w:t xml:space="preserve"> may not assign any rights or delegate any duties under this agreement. </w:t>
      </w:r>
    </w:p>
    <w:p w14:paraId="0623611E" w14:textId="77777777" w:rsidR="001C459E" w:rsidRPr="00E378AF" w:rsidRDefault="001C459E" w:rsidP="001C459E">
      <w:pPr>
        <w:pStyle w:val="NoSpacing"/>
        <w:ind w:left="1080"/>
        <w:rPr>
          <w:rFonts w:cstheme="minorHAnsi"/>
        </w:rPr>
      </w:pPr>
    </w:p>
    <w:p w14:paraId="1651754C" w14:textId="331041C8" w:rsidR="00A26D18" w:rsidRPr="006F0244" w:rsidRDefault="00A26D18" w:rsidP="00F25954">
      <w:pPr>
        <w:pStyle w:val="NoSpacing"/>
        <w:numPr>
          <w:ilvl w:val="0"/>
          <w:numId w:val="10"/>
        </w:numPr>
        <w:rPr>
          <w:rFonts w:cstheme="minorHAnsi"/>
        </w:rPr>
      </w:pPr>
      <w:r w:rsidRPr="00E378AF">
        <w:rPr>
          <w:rFonts w:cstheme="minorHAnsi"/>
          <w:u w:val="single"/>
        </w:rPr>
        <w:lastRenderedPageBreak/>
        <w:t xml:space="preserve">Independent </w:t>
      </w:r>
      <w:r w:rsidR="000B6455" w:rsidRPr="00E378AF">
        <w:rPr>
          <w:rFonts w:cstheme="minorHAnsi"/>
          <w:u w:val="single"/>
        </w:rPr>
        <w:t>Contractor</w:t>
      </w:r>
      <w:r w:rsidRPr="00E378AF">
        <w:rPr>
          <w:rFonts w:cstheme="minorHAnsi"/>
        </w:rPr>
        <w:t xml:space="preserve">: </w:t>
      </w:r>
      <w:r w:rsidR="00CE2D8D" w:rsidRPr="006F0244">
        <w:rPr>
          <w:rFonts w:cstheme="minorHAnsi"/>
        </w:rPr>
        <w:t xml:space="preserve">The parties intend for their relationship to that of independent contractors. </w:t>
      </w:r>
      <w:r w:rsidR="00462357" w:rsidRPr="006F0244">
        <w:rPr>
          <w:rFonts w:cstheme="minorHAnsi"/>
        </w:rPr>
        <w:t xml:space="preserve"> </w:t>
      </w:r>
      <w:r w:rsidR="005B5CFC" w:rsidRPr="006F0244">
        <w:rPr>
          <w:rFonts w:cstheme="minorHAnsi"/>
        </w:rPr>
        <w:t>Supplier acknowledges that it is not an employee of University.</w:t>
      </w:r>
    </w:p>
    <w:p w14:paraId="4E0D9D54" w14:textId="77777777" w:rsidR="00A26D18" w:rsidRPr="006F0244" w:rsidRDefault="00A26D18" w:rsidP="00A26D18">
      <w:pPr>
        <w:pStyle w:val="NoSpacing"/>
        <w:ind w:left="1080"/>
        <w:rPr>
          <w:rFonts w:cstheme="minorHAnsi"/>
        </w:rPr>
      </w:pPr>
    </w:p>
    <w:p w14:paraId="7B598C9C" w14:textId="65A3C880" w:rsidR="00AE2CF3" w:rsidRPr="00E378AF" w:rsidRDefault="00B54B2B" w:rsidP="00F25954">
      <w:pPr>
        <w:pStyle w:val="NoSpacing"/>
        <w:numPr>
          <w:ilvl w:val="0"/>
          <w:numId w:val="10"/>
        </w:numPr>
        <w:rPr>
          <w:rFonts w:cstheme="minorHAnsi"/>
        </w:rPr>
      </w:pPr>
      <w:r w:rsidRPr="006F0244">
        <w:rPr>
          <w:rFonts w:cstheme="minorHAnsi"/>
          <w:u w:val="single"/>
        </w:rPr>
        <w:t>Governing Law</w:t>
      </w:r>
      <w:r w:rsidRPr="006F0244">
        <w:rPr>
          <w:rFonts w:cstheme="minorHAnsi"/>
        </w:rPr>
        <w:t>: The laws of the state of Tennessee, without giving effect to its</w:t>
      </w:r>
      <w:r w:rsidRPr="00E378AF">
        <w:rPr>
          <w:rFonts w:cstheme="minorHAnsi"/>
        </w:rPr>
        <w:t xml:space="preserve"> principles of conflicts of law, govern this agreement.  The University’s liability will be governed by the Tennessee Claims Commission Act. </w:t>
      </w:r>
    </w:p>
    <w:p w14:paraId="3574287F" w14:textId="77777777" w:rsidR="00AE2CF3" w:rsidRPr="00E378AF" w:rsidRDefault="00AE2CF3" w:rsidP="00AE2CF3">
      <w:pPr>
        <w:pStyle w:val="NoSpacing"/>
        <w:ind w:left="360"/>
        <w:rPr>
          <w:rFonts w:cstheme="minorHAnsi"/>
        </w:rPr>
      </w:pPr>
      <w:bookmarkStart w:id="0" w:name="_GoBack"/>
      <w:bookmarkEnd w:id="0"/>
    </w:p>
    <w:p w14:paraId="4442524C" w14:textId="77777777" w:rsidR="00AE2CF3" w:rsidRPr="00E378AF" w:rsidRDefault="00AE2CF3" w:rsidP="00F25954">
      <w:pPr>
        <w:pStyle w:val="NoSpacing"/>
        <w:numPr>
          <w:ilvl w:val="0"/>
          <w:numId w:val="10"/>
        </w:numPr>
        <w:rPr>
          <w:rFonts w:cstheme="minorHAnsi"/>
        </w:rPr>
      </w:pPr>
      <w:r w:rsidRPr="00E378AF">
        <w:rPr>
          <w:rFonts w:eastAsia="Calibri" w:cstheme="minorHAnsi"/>
          <w:u w:val="single"/>
        </w:rPr>
        <w:t>Use of University Intellectual Property</w:t>
      </w:r>
      <w:r w:rsidRPr="00E378AF">
        <w:rPr>
          <w:rFonts w:eastAsia="Calibri" w:cstheme="minorHAnsi"/>
        </w:rPr>
        <w:t xml:space="preserve">:  Except as allowed in this section, Supplier shall not use the University’s name, </w:t>
      </w:r>
      <w:r w:rsidR="00583B45" w:rsidRPr="00E378AF">
        <w:rPr>
          <w:rFonts w:eastAsia="Calibri" w:cstheme="minorHAnsi"/>
        </w:rPr>
        <w:t xml:space="preserve">marks, </w:t>
      </w:r>
      <w:r w:rsidRPr="00E378AF">
        <w:rPr>
          <w:rFonts w:eastAsia="Calibri" w:cstheme="minorHAnsi"/>
        </w:rPr>
        <w:t>logo</w:t>
      </w:r>
      <w:r w:rsidR="00583B45" w:rsidRPr="00E378AF">
        <w:rPr>
          <w:rFonts w:eastAsia="Calibri" w:cstheme="minorHAnsi"/>
        </w:rPr>
        <w:t>s</w:t>
      </w:r>
      <w:r w:rsidRPr="00E378AF">
        <w:rPr>
          <w:rFonts w:eastAsia="Calibri" w:cstheme="minorHAnsi"/>
        </w:rPr>
        <w:t xml:space="preserve">, or any other University-owned intellectual property for any reason, without the written consent of an authorized official of the University.  During the term of this agreement, Supplier may list the University’s name in Supplier’s list of clients.  </w:t>
      </w:r>
    </w:p>
    <w:p w14:paraId="3F5C165C" w14:textId="77777777" w:rsidR="00AE2CF3" w:rsidRPr="00E378AF" w:rsidRDefault="00AE2CF3" w:rsidP="00AE2CF3">
      <w:pPr>
        <w:pStyle w:val="NoSpacing"/>
        <w:ind w:left="360"/>
        <w:rPr>
          <w:rFonts w:cstheme="minorHAnsi"/>
        </w:rPr>
      </w:pPr>
    </w:p>
    <w:p w14:paraId="4AD29EB7" w14:textId="77777777" w:rsidR="00AE2CF3" w:rsidRPr="00E378AF" w:rsidRDefault="00AE2CF3" w:rsidP="00F25954">
      <w:pPr>
        <w:pStyle w:val="NoSpacing"/>
        <w:numPr>
          <w:ilvl w:val="0"/>
          <w:numId w:val="10"/>
        </w:numPr>
        <w:rPr>
          <w:rFonts w:cstheme="minorHAnsi"/>
        </w:rPr>
      </w:pPr>
      <w:r w:rsidRPr="00E378AF">
        <w:rPr>
          <w:rFonts w:eastAsia="Calibri" w:cstheme="minorHAnsi"/>
          <w:u w:val="single"/>
        </w:rPr>
        <w:t>Third-Party Beneficiaries</w:t>
      </w:r>
      <w:r w:rsidRPr="00E378AF">
        <w:rPr>
          <w:rFonts w:eastAsia="Calibri" w:cstheme="minorHAnsi"/>
        </w:rPr>
        <w:t xml:space="preserve">: There are no third-party beneficiaries to this agreement. </w:t>
      </w:r>
    </w:p>
    <w:p w14:paraId="0D1F9D6A" w14:textId="77777777" w:rsidR="00AE2CF3" w:rsidRPr="00E378AF" w:rsidRDefault="00AE2CF3" w:rsidP="00AE2CF3">
      <w:pPr>
        <w:pStyle w:val="NoSpacing"/>
        <w:ind w:left="360"/>
        <w:rPr>
          <w:rFonts w:cstheme="minorHAnsi"/>
        </w:rPr>
      </w:pPr>
    </w:p>
    <w:p w14:paraId="22BCE2E8" w14:textId="6C38230D" w:rsidR="00462357" w:rsidRPr="00E378AF" w:rsidRDefault="00060C37" w:rsidP="00F25954">
      <w:pPr>
        <w:pStyle w:val="ListParagraph"/>
        <w:numPr>
          <w:ilvl w:val="0"/>
          <w:numId w:val="10"/>
        </w:numPr>
        <w:spacing w:after="0" w:line="240" w:lineRule="auto"/>
        <w:rPr>
          <w:rFonts w:eastAsia="Calibri" w:cstheme="minorHAnsi"/>
        </w:rPr>
      </w:pPr>
      <w:r w:rsidRPr="00E378AF">
        <w:rPr>
          <w:rFonts w:eastAsia="Calibri" w:cstheme="minorHAnsi"/>
          <w:u w:val="single"/>
        </w:rPr>
        <w:t>Modification</w:t>
      </w:r>
      <w:r w:rsidR="00AE2CF3" w:rsidRPr="00E378AF">
        <w:rPr>
          <w:rFonts w:eastAsia="Calibri" w:cstheme="minorHAnsi"/>
          <w:u w:val="single"/>
        </w:rPr>
        <w:t>; Waiver</w:t>
      </w:r>
      <w:r w:rsidR="00AE2CF3" w:rsidRPr="00E378AF">
        <w:rPr>
          <w:rFonts w:eastAsia="Calibri" w:cstheme="minorHAnsi"/>
        </w:rPr>
        <w:t xml:space="preserve">: </w:t>
      </w:r>
      <w:r w:rsidR="00462357" w:rsidRPr="00E378AF">
        <w:rPr>
          <w:rFonts w:eastAsia="Calibri" w:cstheme="minorHAnsi"/>
        </w:rPr>
        <w:t>No amendment of this agreement will be effective unless it is in writing and signed by authorized officials of the parties.  No waiver of satisfaction of a condition or failure to comply with an obligation under this agreement will be effective unless it is in writing and signed by an authorized official of the party granting the waiver, and no such waiver will constitute a waiver of satisfaction of any other condition or failure to comply with any other obligation.</w:t>
      </w:r>
    </w:p>
    <w:p w14:paraId="33F8FC96" w14:textId="77777777" w:rsidR="00AE2CF3" w:rsidRPr="00E378AF" w:rsidRDefault="00AE2CF3" w:rsidP="00AE2CF3">
      <w:pPr>
        <w:spacing w:after="0" w:line="240" w:lineRule="auto"/>
        <w:ind w:left="720"/>
        <w:contextualSpacing/>
        <w:rPr>
          <w:rFonts w:eastAsia="Calibri" w:cstheme="minorHAnsi"/>
          <w:b/>
        </w:rPr>
      </w:pPr>
    </w:p>
    <w:p w14:paraId="71FEDFA7" w14:textId="77777777" w:rsidR="00AE2CF3" w:rsidRPr="00E378AF" w:rsidRDefault="00AE2CF3" w:rsidP="00F25954">
      <w:pPr>
        <w:numPr>
          <w:ilvl w:val="0"/>
          <w:numId w:val="10"/>
        </w:numPr>
        <w:spacing w:after="0" w:line="240" w:lineRule="auto"/>
        <w:rPr>
          <w:rFonts w:eastAsia="Calibri" w:cstheme="minorHAnsi"/>
        </w:rPr>
      </w:pPr>
      <w:r w:rsidRPr="00E378AF">
        <w:rPr>
          <w:rFonts w:eastAsia="Calibri" w:cstheme="minorHAnsi"/>
          <w:u w:val="single"/>
        </w:rPr>
        <w:t>Counterparts</w:t>
      </w:r>
      <w:r w:rsidRPr="00E378AF">
        <w:rPr>
          <w:rFonts w:eastAsia="Calibri" w:cstheme="minorHAnsi"/>
        </w:rPr>
        <w:t xml:space="preserve">: If the parties sign this agreement in several counterparts, each will be deemed an original but all counterparts together will constitute one instrument. </w:t>
      </w:r>
    </w:p>
    <w:p w14:paraId="48B47575" w14:textId="1D9559CB" w:rsidR="00780FB2" w:rsidRPr="00E378AF" w:rsidRDefault="00780FB2" w:rsidP="00780FB2">
      <w:pPr>
        <w:pStyle w:val="NoSpacing"/>
        <w:rPr>
          <w:rFonts w:eastAsia="Calibri" w:cstheme="minorHAnsi"/>
        </w:rPr>
      </w:pPr>
    </w:p>
    <w:p w14:paraId="15A2ABC3" w14:textId="77777777" w:rsidR="00B54B2B" w:rsidRPr="00E378AF" w:rsidRDefault="00B54B2B" w:rsidP="00227E51">
      <w:pPr>
        <w:pStyle w:val="NoSpacing"/>
        <w:numPr>
          <w:ilvl w:val="0"/>
          <w:numId w:val="7"/>
        </w:numPr>
        <w:rPr>
          <w:rFonts w:cstheme="minorHAnsi"/>
        </w:rPr>
      </w:pPr>
      <w:r w:rsidRPr="00E378AF">
        <w:rPr>
          <w:rFonts w:cstheme="minorHAnsi"/>
          <w:u w:val="single"/>
        </w:rPr>
        <w:t>Entire Agreement</w:t>
      </w:r>
      <w:r w:rsidRPr="00E378AF">
        <w:rPr>
          <w:rFonts w:cstheme="minorHAnsi"/>
        </w:rPr>
        <w:t xml:space="preserve">: This agreement constitutes the entire understanding between the parties with respect to the subject matter of this agreement and supersedes all other agreements, whether written or oral, between the parties. </w:t>
      </w:r>
      <w:r w:rsidR="005B5CFC" w:rsidRPr="00E378AF">
        <w:rPr>
          <w:rFonts w:cstheme="minorHAnsi"/>
        </w:rPr>
        <w:t xml:space="preserve"> In the event that Supplier maintains terms and conditions on its website, software, invoices, etc., such terms and conditions do not apply to the University. </w:t>
      </w:r>
    </w:p>
    <w:p w14:paraId="50112C30" w14:textId="77777777" w:rsidR="003B0A8A" w:rsidRPr="00E378AF" w:rsidRDefault="003B0A8A" w:rsidP="00077BF8">
      <w:pPr>
        <w:pStyle w:val="NoSpacing"/>
        <w:rPr>
          <w:rFonts w:cstheme="minorHAnsi"/>
        </w:rPr>
      </w:pPr>
      <w:r w:rsidRPr="00E378AF">
        <w:rPr>
          <w:rFonts w:cstheme="minorHAnsi"/>
        </w:rPr>
        <w:tab/>
      </w:r>
    </w:p>
    <w:p w14:paraId="4C128848" w14:textId="77777777" w:rsidR="00B54B2B" w:rsidRPr="00E378AF" w:rsidRDefault="00B54B2B" w:rsidP="00B54B2B">
      <w:pPr>
        <w:spacing w:after="0" w:line="240" w:lineRule="auto"/>
        <w:rPr>
          <w:rFonts w:eastAsia="Times New Roman" w:cstheme="minorHAnsi"/>
          <w:b/>
        </w:rPr>
      </w:pPr>
    </w:p>
    <w:p w14:paraId="7E03082C" w14:textId="100BB9B6" w:rsidR="00462357" w:rsidRPr="00E378AF" w:rsidRDefault="00462357" w:rsidP="00462357">
      <w:pPr>
        <w:spacing w:after="0" w:line="240" w:lineRule="auto"/>
        <w:rPr>
          <w:rFonts w:eastAsia="Times New Roman" w:cstheme="minorHAnsi"/>
        </w:rPr>
      </w:pPr>
      <w:r w:rsidRPr="00E378AF">
        <w:rPr>
          <w:rFonts w:eastAsia="Times New Roman" w:cstheme="minorHAnsi"/>
        </w:rPr>
        <w:t xml:space="preserve">Agreed: The parties are signing this agreement on the </w:t>
      </w:r>
      <w:r w:rsidR="00863791" w:rsidRPr="00E378AF">
        <w:rPr>
          <w:rFonts w:eastAsia="Times New Roman" w:cstheme="minorHAnsi"/>
        </w:rPr>
        <w:t xml:space="preserve">effective </w:t>
      </w:r>
      <w:r w:rsidR="008851EA" w:rsidRPr="00E378AF">
        <w:rPr>
          <w:rFonts w:eastAsia="Times New Roman" w:cstheme="minorHAnsi"/>
        </w:rPr>
        <w:t xml:space="preserve">date </w:t>
      </w:r>
      <w:r w:rsidRPr="00E378AF">
        <w:rPr>
          <w:rFonts w:eastAsia="Times New Roman" w:cstheme="minorHAnsi"/>
        </w:rPr>
        <w:t xml:space="preserve">listed in the </w:t>
      </w:r>
      <w:r w:rsidR="008851EA" w:rsidRPr="00E378AF">
        <w:rPr>
          <w:rFonts w:eastAsia="Times New Roman" w:cstheme="minorHAnsi"/>
        </w:rPr>
        <w:t>introductory clause</w:t>
      </w:r>
      <w:r w:rsidRPr="00E378AF">
        <w:rPr>
          <w:rFonts w:eastAsia="Times New Roman" w:cstheme="minorHAnsi"/>
        </w:rPr>
        <w:t xml:space="preserve"> of this agreement. </w:t>
      </w:r>
    </w:p>
    <w:p w14:paraId="555D6DE7" w14:textId="77777777" w:rsidR="00462357" w:rsidRPr="00E378AF" w:rsidRDefault="00462357" w:rsidP="00B54B2B">
      <w:pPr>
        <w:spacing w:after="0" w:line="240" w:lineRule="auto"/>
        <w:rPr>
          <w:rFonts w:eastAsia="Times New Roman" w:cstheme="minorHAnsi"/>
          <w:b/>
        </w:rPr>
      </w:pPr>
    </w:p>
    <w:p w14:paraId="7C4E22BD" w14:textId="77777777" w:rsidR="00462357" w:rsidRPr="00E378AF" w:rsidRDefault="00462357" w:rsidP="00B54B2B">
      <w:pPr>
        <w:spacing w:after="0" w:line="240" w:lineRule="auto"/>
        <w:rPr>
          <w:rFonts w:eastAsia="Times New Roman" w:cstheme="minorHAnsi"/>
          <w:b/>
        </w:rPr>
      </w:pPr>
    </w:p>
    <w:p w14:paraId="5C97951C" w14:textId="77777777" w:rsidR="00B54B2B" w:rsidRPr="00E378AF" w:rsidRDefault="00B54B2B" w:rsidP="005E51F8">
      <w:pPr>
        <w:spacing w:after="0" w:line="240" w:lineRule="auto"/>
        <w:rPr>
          <w:rFonts w:eastAsia="Times New Roman" w:cstheme="minorHAnsi"/>
          <w:b/>
        </w:rPr>
      </w:pPr>
      <w:r w:rsidRPr="00E378AF">
        <w:rPr>
          <w:rFonts w:eastAsia="Times New Roman" w:cstheme="minorHAnsi"/>
          <w:b/>
        </w:rPr>
        <w:t>The University of Tennessee</w:t>
      </w:r>
      <w:r w:rsidRPr="00E378AF">
        <w:rPr>
          <w:rFonts w:eastAsia="Times New Roman" w:cstheme="minorHAnsi"/>
          <w:b/>
        </w:rPr>
        <w:tab/>
        <w:t xml:space="preserve"> </w:t>
      </w:r>
      <w:r w:rsidRPr="00E378AF">
        <w:rPr>
          <w:rFonts w:eastAsia="Times New Roman" w:cstheme="minorHAnsi"/>
          <w:b/>
        </w:rPr>
        <w:tab/>
      </w:r>
      <w:r w:rsidRPr="00E378AF">
        <w:rPr>
          <w:rFonts w:eastAsia="Times New Roman" w:cstheme="minorHAnsi"/>
          <w:b/>
        </w:rPr>
        <w:tab/>
      </w:r>
      <w:r w:rsidR="00462357" w:rsidRPr="00E378AF">
        <w:rPr>
          <w:rFonts w:eastAsia="Times New Roman" w:cstheme="minorHAnsi"/>
          <w:b/>
        </w:rPr>
        <w:tab/>
      </w:r>
      <w:r w:rsidR="00913968" w:rsidRPr="00E378AF">
        <w:rPr>
          <w:rFonts w:eastAsia="Times New Roman" w:cstheme="minorHAnsi"/>
          <w:b/>
        </w:rPr>
        <w:t>Supplier</w:t>
      </w:r>
    </w:p>
    <w:p w14:paraId="3E40351B" w14:textId="77777777" w:rsidR="00B54B2B" w:rsidRPr="00E378AF" w:rsidRDefault="00B54B2B" w:rsidP="00B54B2B">
      <w:pPr>
        <w:spacing w:after="0" w:line="240" w:lineRule="auto"/>
        <w:rPr>
          <w:rFonts w:eastAsia="Times New Roman" w:cstheme="minorHAnsi"/>
        </w:rPr>
      </w:pPr>
    </w:p>
    <w:p w14:paraId="40420FCB" w14:textId="77777777" w:rsidR="00B54B2B" w:rsidRPr="00E378AF" w:rsidRDefault="00B54B2B" w:rsidP="005E51F8">
      <w:pPr>
        <w:spacing w:after="0" w:line="240" w:lineRule="auto"/>
        <w:rPr>
          <w:rFonts w:eastAsia="Times New Roman" w:cstheme="minorHAnsi"/>
        </w:rPr>
      </w:pPr>
      <w:r w:rsidRPr="00E378AF">
        <w:rPr>
          <w:rFonts w:eastAsia="Times New Roman" w:cstheme="minorHAnsi"/>
        </w:rPr>
        <w:t>Signature: _____________________</w:t>
      </w:r>
      <w:r w:rsidRPr="00E378AF">
        <w:rPr>
          <w:rFonts w:eastAsia="Times New Roman" w:cstheme="minorHAnsi"/>
        </w:rPr>
        <w:tab/>
      </w:r>
      <w:r w:rsidRPr="00E378AF">
        <w:rPr>
          <w:rFonts w:eastAsia="Times New Roman" w:cstheme="minorHAnsi"/>
        </w:rPr>
        <w:tab/>
      </w:r>
      <w:r w:rsidR="00462357" w:rsidRPr="00E378AF">
        <w:rPr>
          <w:rFonts w:eastAsia="Times New Roman" w:cstheme="minorHAnsi"/>
        </w:rPr>
        <w:tab/>
      </w:r>
      <w:r w:rsidRPr="00E378AF">
        <w:rPr>
          <w:rFonts w:eastAsia="Times New Roman" w:cstheme="minorHAnsi"/>
        </w:rPr>
        <w:t>Signature: _____________________</w:t>
      </w:r>
    </w:p>
    <w:p w14:paraId="4164C76C" w14:textId="77777777" w:rsidR="00B54B2B" w:rsidRPr="00E378AF" w:rsidRDefault="00B54B2B" w:rsidP="00B54B2B">
      <w:pPr>
        <w:spacing w:after="0" w:line="240" w:lineRule="auto"/>
        <w:ind w:left="720"/>
        <w:rPr>
          <w:rFonts w:eastAsia="Times New Roman" w:cstheme="minorHAnsi"/>
        </w:rPr>
      </w:pPr>
    </w:p>
    <w:p w14:paraId="52434A8F" w14:textId="77777777" w:rsidR="00B54B2B" w:rsidRPr="00E378AF" w:rsidRDefault="00B54B2B" w:rsidP="005E51F8">
      <w:pPr>
        <w:spacing w:after="0" w:line="240" w:lineRule="auto"/>
        <w:rPr>
          <w:rFonts w:eastAsia="Times New Roman" w:cstheme="minorHAnsi"/>
        </w:rPr>
      </w:pPr>
      <w:r w:rsidRPr="00E378AF">
        <w:rPr>
          <w:rFonts w:eastAsia="Times New Roman" w:cstheme="minorHAnsi"/>
        </w:rPr>
        <w:t>Name: _______________________</w:t>
      </w:r>
      <w:r w:rsidRPr="00E378AF">
        <w:rPr>
          <w:rFonts w:eastAsia="Times New Roman" w:cstheme="minorHAnsi"/>
        </w:rPr>
        <w:tab/>
      </w:r>
      <w:r w:rsidRPr="00E378AF">
        <w:rPr>
          <w:rFonts w:eastAsia="Times New Roman" w:cstheme="minorHAnsi"/>
        </w:rPr>
        <w:tab/>
      </w:r>
      <w:r w:rsidR="00462357" w:rsidRPr="00E378AF">
        <w:rPr>
          <w:rFonts w:eastAsia="Times New Roman" w:cstheme="minorHAnsi"/>
        </w:rPr>
        <w:tab/>
      </w:r>
      <w:r w:rsidRPr="00E378AF">
        <w:rPr>
          <w:rFonts w:eastAsia="Times New Roman" w:cstheme="minorHAnsi"/>
        </w:rPr>
        <w:t>Name: _______________________</w:t>
      </w:r>
    </w:p>
    <w:p w14:paraId="7A901EFF" w14:textId="77777777" w:rsidR="00B54B2B" w:rsidRPr="00E378AF" w:rsidRDefault="00B54B2B" w:rsidP="00B54B2B">
      <w:pPr>
        <w:spacing w:after="0" w:line="240" w:lineRule="auto"/>
        <w:ind w:left="720"/>
        <w:rPr>
          <w:rFonts w:eastAsia="Times New Roman" w:cstheme="minorHAnsi"/>
        </w:rPr>
      </w:pPr>
    </w:p>
    <w:p w14:paraId="06020EAE" w14:textId="77777777" w:rsidR="00B54B2B" w:rsidRPr="00E378AF" w:rsidRDefault="00B54B2B" w:rsidP="005E51F8">
      <w:pPr>
        <w:spacing w:after="0" w:line="240" w:lineRule="auto"/>
        <w:rPr>
          <w:rFonts w:eastAsia="Times New Roman" w:cstheme="minorHAnsi"/>
        </w:rPr>
      </w:pPr>
      <w:r w:rsidRPr="00E378AF">
        <w:rPr>
          <w:rFonts w:eastAsia="Times New Roman" w:cstheme="minorHAnsi"/>
        </w:rPr>
        <w:t>Title: ________________________</w:t>
      </w:r>
      <w:r w:rsidRPr="00E378AF">
        <w:rPr>
          <w:rFonts w:eastAsia="Times New Roman" w:cstheme="minorHAnsi"/>
        </w:rPr>
        <w:tab/>
      </w:r>
      <w:r w:rsidRPr="00E378AF">
        <w:rPr>
          <w:rFonts w:eastAsia="Times New Roman" w:cstheme="minorHAnsi"/>
        </w:rPr>
        <w:tab/>
      </w:r>
      <w:r w:rsidR="00462357" w:rsidRPr="00E378AF">
        <w:rPr>
          <w:rFonts w:eastAsia="Times New Roman" w:cstheme="minorHAnsi"/>
        </w:rPr>
        <w:tab/>
      </w:r>
      <w:r w:rsidRPr="00E378AF">
        <w:rPr>
          <w:rFonts w:eastAsia="Times New Roman" w:cstheme="minorHAnsi"/>
        </w:rPr>
        <w:t>Title: ________________________</w:t>
      </w:r>
    </w:p>
    <w:p w14:paraId="56852365" w14:textId="637BE576" w:rsidR="00306AF0" w:rsidRPr="00E378AF" w:rsidRDefault="00306AF0" w:rsidP="00A25A3F">
      <w:pPr>
        <w:spacing w:after="160" w:line="259" w:lineRule="auto"/>
        <w:rPr>
          <w:rFonts w:eastAsiaTheme="minorHAnsi" w:cstheme="minorHAnsi"/>
          <w:b/>
        </w:rPr>
      </w:pPr>
    </w:p>
    <w:sectPr w:rsidR="00306AF0" w:rsidRPr="00E378AF" w:rsidSect="00B54B2B">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DFD63" w14:textId="77777777" w:rsidR="00D94754" w:rsidRDefault="00D94754" w:rsidP="00077BF8">
      <w:pPr>
        <w:spacing w:after="0" w:line="240" w:lineRule="auto"/>
      </w:pPr>
      <w:r>
        <w:separator/>
      </w:r>
    </w:p>
  </w:endnote>
  <w:endnote w:type="continuationSeparator" w:id="0">
    <w:p w14:paraId="6D483A77" w14:textId="77777777" w:rsidR="00D94754" w:rsidRDefault="00D94754" w:rsidP="0007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93714"/>
      <w:docPartObj>
        <w:docPartGallery w:val="Page Numbers (Bottom of Page)"/>
        <w:docPartUnique/>
      </w:docPartObj>
    </w:sdtPr>
    <w:sdtEndPr/>
    <w:sdtContent>
      <w:sdt>
        <w:sdtPr>
          <w:id w:val="-2076107953"/>
          <w:docPartObj>
            <w:docPartGallery w:val="Page Numbers (Top of Page)"/>
            <w:docPartUnique/>
          </w:docPartObj>
        </w:sdtPr>
        <w:sdtEndPr/>
        <w:sdtContent>
          <w:p w14:paraId="389974BA" w14:textId="69F88A4A"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6F0244">
              <w:rPr>
                <w:b/>
                <w:bCs/>
                <w:noProof/>
                <w:sz w:val="20"/>
                <w:szCs w:val="20"/>
              </w:rPr>
              <w:t>2</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6F0244">
              <w:rPr>
                <w:b/>
                <w:bCs/>
                <w:noProof/>
                <w:sz w:val="20"/>
                <w:szCs w:val="20"/>
              </w:rPr>
              <w:t>3</w:t>
            </w:r>
            <w:r w:rsidRPr="00B54B2B">
              <w:rPr>
                <w:b/>
                <w:bCs/>
                <w:sz w:val="20"/>
                <w:szCs w:val="20"/>
              </w:rPr>
              <w:fldChar w:fldCharType="end"/>
            </w:r>
          </w:p>
        </w:sdtContent>
      </w:sdt>
    </w:sdtContent>
  </w:sdt>
  <w:p w14:paraId="721FCB20" w14:textId="77777777" w:rsidR="00B54B2B" w:rsidRDefault="00B54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373480"/>
      <w:docPartObj>
        <w:docPartGallery w:val="Page Numbers (Bottom of Page)"/>
        <w:docPartUnique/>
      </w:docPartObj>
    </w:sdtPr>
    <w:sdtEndPr/>
    <w:sdtContent>
      <w:sdt>
        <w:sdtPr>
          <w:id w:val="1728636285"/>
          <w:docPartObj>
            <w:docPartGallery w:val="Page Numbers (Top of Page)"/>
            <w:docPartUnique/>
          </w:docPartObj>
        </w:sdtPr>
        <w:sdtEndPr/>
        <w:sdtContent>
          <w:p w14:paraId="25DC808D" w14:textId="7E185EEA"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6F0244">
              <w:rPr>
                <w:b/>
                <w:bCs/>
                <w:noProof/>
                <w:sz w:val="20"/>
                <w:szCs w:val="20"/>
              </w:rPr>
              <w:t>1</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6F0244">
              <w:rPr>
                <w:b/>
                <w:bCs/>
                <w:noProof/>
                <w:sz w:val="20"/>
                <w:szCs w:val="20"/>
              </w:rPr>
              <w:t>3</w:t>
            </w:r>
            <w:r w:rsidRPr="00B54B2B">
              <w:rPr>
                <w:b/>
                <w:bCs/>
                <w:sz w:val="20"/>
                <w:szCs w:val="20"/>
              </w:rPr>
              <w:fldChar w:fldCharType="end"/>
            </w:r>
          </w:p>
        </w:sdtContent>
      </w:sdt>
    </w:sdtContent>
  </w:sdt>
  <w:p w14:paraId="173C7299" w14:textId="77777777" w:rsidR="00B54B2B" w:rsidRDefault="00B54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E9384" w14:textId="77777777" w:rsidR="00D94754" w:rsidRDefault="00D94754" w:rsidP="00077BF8">
      <w:pPr>
        <w:spacing w:after="0" w:line="240" w:lineRule="auto"/>
      </w:pPr>
      <w:r>
        <w:separator/>
      </w:r>
    </w:p>
  </w:footnote>
  <w:footnote w:type="continuationSeparator" w:id="0">
    <w:p w14:paraId="403450EE" w14:textId="77777777" w:rsidR="00D94754" w:rsidRDefault="00D94754" w:rsidP="00077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FC25" w14:textId="77777777" w:rsidR="00B54B2B" w:rsidRPr="00AA7D84" w:rsidRDefault="00B54B2B" w:rsidP="00B54B2B">
    <w:pPr>
      <w:pStyle w:val="NoSpacing"/>
      <w:jc w:val="center"/>
      <w:rPr>
        <w:b/>
        <w:sz w:val="28"/>
      </w:rPr>
    </w:pPr>
    <w:r w:rsidRPr="00AA7D84">
      <w:rPr>
        <w:b/>
        <w:sz w:val="28"/>
      </w:rPr>
      <w:t>The University of Tennessee</w:t>
    </w:r>
  </w:p>
  <w:p w14:paraId="3A9AE4EB" w14:textId="41C6C345" w:rsidR="00B54B2B" w:rsidRPr="00AA7D84" w:rsidRDefault="0039737F" w:rsidP="0039737F">
    <w:pPr>
      <w:pStyle w:val="NoSpacing"/>
      <w:pBdr>
        <w:bottom w:val="single" w:sz="4" w:space="1" w:color="auto"/>
      </w:pBdr>
      <w:jc w:val="center"/>
      <w:rPr>
        <w:b/>
        <w:sz w:val="28"/>
      </w:rPr>
    </w:pPr>
    <w:r>
      <w:rPr>
        <w:b/>
        <w:sz w:val="28"/>
      </w:rPr>
      <w:t xml:space="preserve">Work-Made-for-Hire </w:t>
    </w:r>
    <w:r w:rsidR="00B54B2B">
      <w:rPr>
        <w:b/>
        <w:sz w:val="28"/>
      </w:rPr>
      <w:t>Agreement</w:t>
    </w:r>
  </w:p>
  <w:p w14:paraId="634CDE2A" w14:textId="77777777" w:rsidR="00B54B2B" w:rsidRDefault="00B54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238"/>
    <w:multiLevelType w:val="hybridMultilevel"/>
    <w:tmpl w:val="854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52627"/>
    <w:multiLevelType w:val="hybridMultilevel"/>
    <w:tmpl w:val="83827A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738F0"/>
    <w:multiLevelType w:val="hybridMultilevel"/>
    <w:tmpl w:val="3008FA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BC7A3D"/>
    <w:multiLevelType w:val="hybridMultilevel"/>
    <w:tmpl w:val="B234F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41090C"/>
    <w:multiLevelType w:val="hybridMultilevel"/>
    <w:tmpl w:val="3008FA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9C389D"/>
    <w:multiLevelType w:val="hybridMultilevel"/>
    <w:tmpl w:val="6096C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E4A073F"/>
    <w:multiLevelType w:val="hybridMultilevel"/>
    <w:tmpl w:val="3C0CF7C8"/>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64E33480"/>
    <w:multiLevelType w:val="hybridMultilevel"/>
    <w:tmpl w:val="7AE65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9"/>
  </w:num>
  <w:num w:numId="5">
    <w:abstractNumId w:val="6"/>
  </w:num>
  <w:num w:numId="6">
    <w:abstractNumId w:val="0"/>
  </w:num>
  <w:num w:numId="7">
    <w:abstractNumId w:val="1"/>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72"/>
    <w:rsid w:val="000008FE"/>
    <w:rsid w:val="0000242D"/>
    <w:rsid w:val="00047343"/>
    <w:rsid w:val="00060C37"/>
    <w:rsid w:val="00077BF8"/>
    <w:rsid w:val="00077F3D"/>
    <w:rsid w:val="000B6455"/>
    <w:rsid w:val="000C2D58"/>
    <w:rsid w:val="000E7B97"/>
    <w:rsid w:val="000F0B69"/>
    <w:rsid w:val="000F1245"/>
    <w:rsid w:val="00100312"/>
    <w:rsid w:val="00105B67"/>
    <w:rsid w:val="001628AA"/>
    <w:rsid w:val="00164F23"/>
    <w:rsid w:val="00184769"/>
    <w:rsid w:val="001C459E"/>
    <w:rsid w:val="001F75D1"/>
    <w:rsid w:val="00227E51"/>
    <w:rsid w:val="00230B39"/>
    <w:rsid w:val="00247654"/>
    <w:rsid w:val="002A0315"/>
    <w:rsid w:val="002A29D9"/>
    <w:rsid w:val="002D60FE"/>
    <w:rsid w:val="002E719E"/>
    <w:rsid w:val="002F62C4"/>
    <w:rsid w:val="00306AF0"/>
    <w:rsid w:val="003117C8"/>
    <w:rsid w:val="00330D96"/>
    <w:rsid w:val="003572F2"/>
    <w:rsid w:val="00364A9A"/>
    <w:rsid w:val="00367666"/>
    <w:rsid w:val="003708E4"/>
    <w:rsid w:val="0039737F"/>
    <w:rsid w:val="003A056B"/>
    <w:rsid w:val="003B0A8A"/>
    <w:rsid w:val="00437EB2"/>
    <w:rsid w:val="00462357"/>
    <w:rsid w:val="00474CDC"/>
    <w:rsid w:val="004B595D"/>
    <w:rsid w:val="004C2E4C"/>
    <w:rsid w:val="004F3F86"/>
    <w:rsid w:val="0051008E"/>
    <w:rsid w:val="00514814"/>
    <w:rsid w:val="0051533C"/>
    <w:rsid w:val="00515FD5"/>
    <w:rsid w:val="0051773A"/>
    <w:rsid w:val="00533F72"/>
    <w:rsid w:val="00570469"/>
    <w:rsid w:val="00572E92"/>
    <w:rsid w:val="00583B45"/>
    <w:rsid w:val="005861EC"/>
    <w:rsid w:val="005B5CFC"/>
    <w:rsid w:val="005E39CF"/>
    <w:rsid w:val="005E51F8"/>
    <w:rsid w:val="005F2EFF"/>
    <w:rsid w:val="00627A95"/>
    <w:rsid w:val="00636634"/>
    <w:rsid w:val="0063794D"/>
    <w:rsid w:val="006F0244"/>
    <w:rsid w:val="007019ED"/>
    <w:rsid w:val="00722AA1"/>
    <w:rsid w:val="00775E37"/>
    <w:rsid w:val="00780FB2"/>
    <w:rsid w:val="007A2600"/>
    <w:rsid w:val="007E187C"/>
    <w:rsid w:val="007E499C"/>
    <w:rsid w:val="0082308F"/>
    <w:rsid w:val="00863791"/>
    <w:rsid w:val="00867754"/>
    <w:rsid w:val="008851EA"/>
    <w:rsid w:val="008943D6"/>
    <w:rsid w:val="008C2C75"/>
    <w:rsid w:val="008F3648"/>
    <w:rsid w:val="008F3C03"/>
    <w:rsid w:val="008F4615"/>
    <w:rsid w:val="00913968"/>
    <w:rsid w:val="00934C90"/>
    <w:rsid w:val="00947B0B"/>
    <w:rsid w:val="00952B1A"/>
    <w:rsid w:val="00971F31"/>
    <w:rsid w:val="00991DBA"/>
    <w:rsid w:val="009A56BE"/>
    <w:rsid w:val="009C148B"/>
    <w:rsid w:val="009E57D3"/>
    <w:rsid w:val="009F18E2"/>
    <w:rsid w:val="00A02B83"/>
    <w:rsid w:val="00A25A3F"/>
    <w:rsid w:val="00A26D18"/>
    <w:rsid w:val="00A272DA"/>
    <w:rsid w:val="00A31374"/>
    <w:rsid w:val="00A57F7A"/>
    <w:rsid w:val="00A61CB1"/>
    <w:rsid w:val="00A7153B"/>
    <w:rsid w:val="00AA158B"/>
    <w:rsid w:val="00AA7D84"/>
    <w:rsid w:val="00AC496F"/>
    <w:rsid w:val="00AD0254"/>
    <w:rsid w:val="00AE2CF3"/>
    <w:rsid w:val="00B06889"/>
    <w:rsid w:val="00B15449"/>
    <w:rsid w:val="00B22C2E"/>
    <w:rsid w:val="00B267B5"/>
    <w:rsid w:val="00B54B2B"/>
    <w:rsid w:val="00BE0C59"/>
    <w:rsid w:val="00C14DCE"/>
    <w:rsid w:val="00CC2D34"/>
    <w:rsid w:val="00CE2D8D"/>
    <w:rsid w:val="00D15D2E"/>
    <w:rsid w:val="00D3593B"/>
    <w:rsid w:val="00D45FF7"/>
    <w:rsid w:val="00D50378"/>
    <w:rsid w:val="00D57FC3"/>
    <w:rsid w:val="00D7594D"/>
    <w:rsid w:val="00D94754"/>
    <w:rsid w:val="00DB5024"/>
    <w:rsid w:val="00E02D2B"/>
    <w:rsid w:val="00E26D68"/>
    <w:rsid w:val="00E27015"/>
    <w:rsid w:val="00E30C1E"/>
    <w:rsid w:val="00E378AF"/>
    <w:rsid w:val="00E417BC"/>
    <w:rsid w:val="00E95E12"/>
    <w:rsid w:val="00EA4A88"/>
    <w:rsid w:val="00EA79B1"/>
    <w:rsid w:val="00EB5E76"/>
    <w:rsid w:val="00EC5B4C"/>
    <w:rsid w:val="00EF7868"/>
    <w:rsid w:val="00F1496C"/>
    <w:rsid w:val="00F25954"/>
    <w:rsid w:val="00F267BA"/>
    <w:rsid w:val="00F46197"/>
    <w:rsid w:val="00F91C66"/>
    <w:rsid w:val="00FA1F25"/>
    <w:rsid w:val="00FC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3B6D"/>
  <w15:chartTrackingRefBased/>
  <w15:docId w15:val="{4F0574BB-0E25-4830-98E0-9D475DB9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B2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BF8"/>
    <w:pPr>
      <w:spacing w:after="0" w:line="240" w:lineRule="auto"/>
    </w:pPr>
  </w:style>
  <w:style w:type="paragraph" w:styleId="Header">
    <w:name w:val="header"/>
    <w:basedOn w:val="Normal"/>
    <w:link w:val="HeaderChar"/>
    <w:uiPriority w:val="99"/>
    <w:unhideWhenUsed/>
    <w:rsid w:val="00077BF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77BF8"/>
  </w:style>
  <w:style w:type="paragraph" w:styleId="Footer">
    <w:name w:val="footer"/>
    <w:basedOn w:val="Normal"/>
    <w:link w:val="FooterChar"/>
    <w:uiPriority w:val="99"/>
    <w:unhideWhenUsed/>
    <w:rsid w:val="00077BF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77BF8"/>
  </w:style>
  <w:style w:type="character" w:styleId="PlaceholderText">
    <w:name w:val="Placeholder Text"/>
    <w:basedOn w:val="DefaultParagraphFont"/>
    <w:uiPriority w:val="99"/>
    <w:semiHidden/>
    <w:rsid w:val="003B0A8A"/>
    <w:rPr>
      <w:color w:val="808080"/>
    </w:rPr>
  </w:style>
  <w:style w:type="paragraph" w:styleId="ListParagraph">
    <w:name w:val="List Paragraph"/>
    <w:basedOn w:val="Normal"/>
    <w:uiPriority w:val="34"/>
    <w:qFormat/>
    <w:rsid w:val="003A056B"/>
    <w:pPr>
      <w:spacing w:after="160" w:line="259" w:lineRule="auto"/>
      <w:ind w:left="720"/>
      <w:contextualSpacing/>
    </w:pPr>
    <w:rPr>
      <w:rFonts w:eastAsiaTheme="minorHAnsi"/>
    </w:rPr>
  </w:style>
  <w:style w:type="character" w:styleId="Hyperlink">
    <w:name w:val="Hyperlink"/>
    <w:basedOn w:val="DefaultParagraphFont"/>
    <w:uiPriority w:val="99"/>
    <w:unhideWhenUsed/>
    <w:rsid w:val="00B54B2B"/>
    <w:rPr>
      <w:color w:val="0563C1" w:themeColor="hyperlink"/>
      <w:u w:val="single"/>
    </w:rPr>
  </w:style>
  <w:style w:type="character" w:styleId="CommentReference">
    <w:name w:val="annotation reference"/>
    <w:basedOn w:val="DefaultParagraphFont"/>
    <w:uiPriority w:val="99"/>
    <w:semiHidden/>
    <w:unhideWhenUsed/>
    <w:rsid w:val="00DB5024"/>
    <w:rPr>
      <w:sz w:val="16"/>
      <w:szCs w:val="16"/>
    </w:rPr>
  </w:style>
  <w:style w:type="paragraph" w:styleId="CommentText">
    <w:name w:val="annotation text"/>
    <w:basedOn w:val="Normal"/>
    <w:link w:val="CommentTextChar"/>
    <w:uiPriority w:val="99"/>
    <w:semiHidden/>
    <w:unhideWhenUsed/>
    <w:rsid w:val="00DB5024"/>
    <w:pPr>
      <w:spacing w:line="240" w:lineRule="auto"/>
    </w:pPr>
    <w:rPr>
      <w:sz w:val="20"/>
      <w:szCs w:val="20"/>
    </w:rPr>
  </w:style>
  <w:style w:type="character" w:customStyle="1" w:styleId="CommentTextChar">
    <w:name w:val="Comment Text Char"/>
    <w:basedOn w:val="DefaultParagraphFont"/>
    <w:link w:val="CommentText"/>
    <w:uiPriority w:val="99"/>
    <w:semiHidden/>
    <w:rsid w:val="00DB502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B5024"/>
    <w:rPr>
      <w:b/>
      <w:bCs/>
    </w:rPr>
  </w:style>
  <w:style w:type="character" w:customStyle="1" w:styleId="CommentSubjectChar">
    <w:name w:val="Comment Subject Char"/>
    <w:basedOn w:val="CommentTextChar"/>
    <w:link w:val="CommentSubject"/>
    <w:uiPriority w:val="99"/>
    <w:semiHidden/>
    <w:rsid w:val="00DB5024"/>
    <w:rPr>
      <w:rFonts w:eastAsiaTheme="minorEastAsia"/>
      <w:b/>
      <w:bCs/>
      <w:sz w:val="20"/>
      <w:szCs w:val="20"/>
    </w:rPr>
  </w:style>
  <w:style w:type="paragraph" w:styleId="BalloonText">
    <w:name w:val="Balloon Text"/>
    <w:basedOn w:val="Normal"/>
    <w:link w:val="BalloonTextChar"/>
    <w:uiPriority w:val="99"/>
    <w:semiHidden/>
    <w:unhideWhenUsed/>
    <w:rsid w:val="00DB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024"/>
    <w:rPr>
      <w:rFonts w:ascii="Segoe UI" w:eastAsiaTheme="minorEastAsia" w:hAnsi="Segoe UI" w:cs="Segoe UI"/>
      <w:sz w:val="18"/>
      <w:szCs w:val="18"/>
    </w:rPr>
  </w:style>
  <w:style w:type="paragraph" w:styleId="BodyText">
    <w:name w:val="Body Text"/>
    <w:basedOn w:val="Normal"/>
    <w:link w:val="BodyTextChar"/>
    <w:uiPriority w:val="1"/>
    <w:qFormat/>
    <w:rsid w:val="009E57D3"/>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9E57D3"/>
    <w:rPr>
      <w:rFonts w:ascii="Arial" w:eastAsia="Arial" w:hAnsi="Arial" w:cs="Arial"/>
      <w:sz w:val="20"/>
      <w:szCs w:val="20"/>
    </w:rPr>
  </w:style>
  <w:style w:type="paragraph" w:customStyle="1" w:styleId="TableParagraph">
    <w:name w:val="Table Paragraph"/>
    <w:basedOn w:val="Normal"/>
    <w:uiPriority w:val="1"/>
    <w:qFormat/>
    <w:rsid w:val="009E57D3"/>
    <w:pPr>
      <w:widowControl w:val="0"/>
      <w:autoSpaceDE w:val="0"/>
      <w:autoSpaceDN w:val="0"/>
      <w:spacing w:before="1" w:after="0" w:line="219"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B6A5B-8E01-492E-895D-B93C4D1AF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Blake Alan</dc:creator>
  <cp:keywords/>
  <dc:description/>
  <cp:lastModifiedBy>Reagan, Blake Alan</cp:lastModifiedBy>
  <cp:revision>12</cp:revision>
  <dcterms:created xsi:type="dcterms:W3CDTF">2021-03-29T15:39:00Z</dcterms:created>
  <dcterms:modified xsi:type="dcterms:W3CDTF">2021-09-09T19:36:00Z</dcterms:modified>
</cp:coreProperties>
</file>