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D122A" w14:textId="77777777" w:rsidR="00F1496C" w:rsidRDefault="00F1496C" w:rsidP="00077BF8">
      <w:pPr>
        <w:pStyle w:val="NoSpacing"/>
      </w:pPr>
    </w:p>
    <w:p w14:paraId="670EABA6" w14:textId="77777777" w:rsidR="003B0A8A" w:rsidRPr="003B0A8A" w:rsidRDefault="003B0A8A" w:rsidP="003B0A8A">
      <w:pPr>
        <w:pStyle w:val="NoSpacing"/>
        <w:ind w:firstLine="720"/>
        <w:rPr>
          <w:sz w:val="24"/>
        </w:rPr>
      </w:pPr>
      <w:r w:rsidRPr="003B0A8A">
        <w:rPr>
          <w:sz w:val="24"/>
        </w:rPr>
        <w:t xml:space="preserve">This standard </w:t>
      </w:r>
      <w:r w:rsidR="009918A0">
        <w:rPr>
          <w:sz w:val="24"/>
        </w:rPr>
        <w:t>zero-dollar</w:t>
      </w:r>
      <w:r w:rsidRPr="003B0A8A">
        <w:rPr>
          <w:sz w:val="24"/>
        </w:rPr>
        <w:t xml:space="preserve"> agreement</w:t>
      </w:r>
      <w:r w:rsidR="008851EA">
        <w:rPr>
          <w:sz w:val="24"/>
        </w:rPr>
        <w:t xml:space="preserve"> is dated ____________ (effective date), and </w:t>
      </w:r>
      <w:r w:rsidRPr="003B0A8A">
        <w:rPr>
          <w:sz w:val="24"/>
        </w:rPr>
        <w:t>is between The University of Tennessee, an instrumentality of the state of Tennessee (“University”), and ___________________ (“</w:t>
      </w:r>
      <w:r w:rsidR="00511DDB">
        <w:rPr>
          <w:sz w:val="24"/>
        </w:rPr>
        <w:t>Company</w:t>
      </w:r>
      <w:r w:rsidRPr="003B0A8A">
        <w:rPr>
          <w:sz w:val="24"/>
        </w:rPr>
        <w:t xml:space="preserve">”).  </w:t>
      </w:r>
    </w:p>
    <w:p w14:paraId="38DBE9B4" w14:textId="77777777" w:rsidR="003B0A8A" w:rsidRPr="003B0A8A" w:rsidRDefault="003B0A8A" w:rsidP="00077BF8">
      <w:pPr>
        <w:pStyle w:val="NoSpacing"/>
        <w:rPr>
          <w:sz w:val="24"/>
        </w:rPr>
      </w:pPr>
    </w:p>
    <w:p w14:paraId="67A17588" w14:textId="77777777" w:rsidR="003B0A8A" w:rsidRDefault="003B0A8A" w:rsidP="00077BF8">
      <w:pPr>
        <w:pStyle w:val="NoSpacing"/>
        <w:rPr>
          <w:sz w:val="24"/>
        </w:rPr>
      </w:pPr>
      <w:r>
        <w:rPr>
          <w:sz w:val="24"/>
        </w:rPr>
        <w:t>The parties agree as follows:</w:t>
      </w:r>
    </w:p>
    <w:p w14:paraId="3826C5C3" w14:textId="77777777" w:rsidR="003B0A8A" w:rsidRDefault="003B0A8A" w:rsidP="00077BF8">
      <w:pPr>
        <w:pStyle w:val="NoSpacing"/>
        <w:rPr>
          <w:sz w:val="24"/>
        </w:rPr>
      </w:pPr>
    </w:p>
    <w:p w14:paraId="427D9E22" w14:textId="77777777" w:rsidR="003B0A8A" w:rsidRDefault="003B0A8A" w:rsidP="003B0A8A">
      <w:pPr>
        <w:pStyle w:val="NoSpacing"/>
        <w:numPr>
          <w:ilvl w:val="0"/>
          <w:numId w:val="1"/>
        </w:numPr>
        <w:rPr>
          <w:sz w:val="24"/>
        </w:rPr>
      </w:pPr>
      <w:r w:rsidRPr="008C2C75">
        <w:rPr>
          <w:sz w:val="24"/>
          <w:u w:val="single"/>
        </w:rPr>
        <w:t xml:space="preserve">Term and </w:t>
      </w:r>
      <w:r w:rsidR="00462357">
        <w:rPr>
          <w:sz w:val="24"/>
          <w:u w:val="single"/>
        </w:rPr>
        <w:t>Termination</w:t>
      </w:r>
      <w:r>
        <w:rPr>
          <w:sz w:val="24"/>
        </w:rPr>
        <w:t>:</w:t>
      </w:r>
    </w:p>
    <w:p w14:paraId="68286573" w14:textId="77777777" w:rsidR="008C2C75" w:rsidRDefault="008C2C75" w:rsidP="003B0A8A">
      <w:pPr>
        <w:pStyle w:val="NoSpacing"/>
        <w:numPr>
          <w:ilvl w:val="1"/>
          <w:numId w:val="1"/>
        </w:numPr>
        <w:rPr>
          <w:sz w:val="24"/>
        </w:rPr>
      </w:pPr>
      <w:r w:rsidRPr="008C2C75">
        <w:rPr>
          <w:sz w:val="24"/>
          <w:u w:val="single"/>
        </w:rPr>
        <w:t>Term</w:t>
      </w:r>
      <w:r>
        <w:rPr>
          <w:sz w:val="24"/>
        </w:rPr>
        <w:t xml:space="preserve">: </w:t>
      </w:r>
      <w:r w:rsidR="00462357">
        <w:rPr>
          <w:sz w:val="24"/>
        </w:rPr>
        <w:t xml:space="preserve">The term of this agreement begins on </w:t>
      </w:r>
      <w:sdt>
        <w:sdtPr>
          <w:rPr>
            <w:sz w:val="24"/>
          </w:rPr>
          <w:id w:val="1425612900"/>
          <w:placeholder>
            <w:docPart w:val="360FAF2417874E42AE74F20FDE26866E"/>
          </w:placeholder>
          <w:showingPlcHdr/>
          <w:date>
            <w:dateFormat w:val="M/d/yyyy"/>
            <w:lid w:val="en-US"/>
            <w:storeMappedDataAs w:val="dateTime"/>
            <w:calendar w:val="gregorian"/>
          </w:date>
        </w:sdtPr>
        <w:sdtEndPr/>
        <w:sdtContent>
          <w:r w:rsidR="00462357" w:rsidRPr="00776A8E">
            <w:rPr>
              <w:rStyle w:val="PlaceholderText"/>
            </w:rPr>
            <w:t>Click or tap to enter a date.</w:t>
          </w:r>
        </w:sdtContent>
      </w:sdt>
      <w:r w:rsidR="00462357">
        <w:rPr>
          <w:sz w:val="24"/>
        </w:rPr>
        <w:t xml:space="preserve"> and ends on </w:t>
      </w:r>
      <w:sdt>
        <w:sdtPr>
          <w:rPr>
            <w:sz w:val="24"/>
          </w:rPr>
          <w:id w:val="194516407"/>
          <w:placeholder>
            <w:docPart w:val="E5D1B6DC6D88417D853F3D4AA16081F3"/>
          </w:placeholder>
          <w:showingPlcHdr/>
          <w:date>
            <w:dateFormat w:val="M/d/yyyy"/>
            <w:lid w:val="en-US"/>
            <w:storeMappedDataAs w:val="dateTime"/>
            <w:calendar w:val="gregorian"/>
          </w:date>
        </w:sdtPr>
        <w:sdtEndPr/>
        <w:sdtContent>
          <w:r w:rsidR="00462357" w:rsidRPr="009348B8">
            <w:rPr>
              <w:rStyle w:val="PlaceholderText"/>
            </w:rPr>
            <w:t>Click or tap to enter a date.</w:t>
          </w:r>
        </w:sdtContent>
      </w:sdt>
      <w:r w:rsidR="00462357">
        <w:rPr>
          <w:sz w:val="24"/>
        </w:rPr>
        <w:t>.</w:t>
      </w:r>
    </w:p>
    <w:p w14:paraId="70C8EA94" w14:textId="77777777" w:rsidR="002D60FE" w:rsidRDefault="002D60FE" w:rsidP="002D60FE">
      <w:pPr>
        <w:pStyle w:val="NoSpacing"/>
        <w:ind w:left="1080"/>
        <w:rPr>
          <w:sz w:val="24"/>
        </w:rPr>
      </w:pPr>
    </w:p>
    <w:p w14:paraId="66DC2EFE" w14:textId="77777777" w:rsidR="002D60FE" w:rsidRDefault="002D60FE" w:rsidP="003B0A8A">
      <w:pPr>
        <w:pStyle w:val="NoSpacing"/>
        <w:numPr>
          <w:ilvl w:val="1"/>
          <w:numId w:val="1"/>
        </w:numPr>
        <w:rPr>
          <w:sz w:val="24"/>
        </w:rPr>
      </w:pPr>
      <w:r w:rsidRPr="002D60FE">
        <w:rPr>
          <w:sz w:val="24"/>
          <w:u w:val="single"/>
        </w:rPr>
        <w:t>Termination</w:t>
      </w:r>
      <w:r>
        <w:rPr>
          <w:sz w:val="24"/>
        </w:rPr>
        <w:t xml:space="preserve">: </w:t>
      </w:r>
    </w:p>
    <w:p w14:paraId="2803B099" w14:textId="77777777" w:rsidR="00CC2D34" w:rsidRDefault="00CC2D34" w:rsidP="00CC2D34">
      <w:pPr>
        <w:pStyle w:val="NoSpacing"/>
        <w:numPr>
          <w:ilvl w:val="2"/>
          <w:numId w:val="1"/>
        </w:numPr>
        <w:rPr>
          <w:sz w:val="24"/>
        </w:rPr>
      </w:pPr>
      <w:r w:rsidRPr="00CC2D34">
        <w:rPr>
          <w:sz w:val="24"/>
          <w:u w:val="single"/>
        </w:rPr>
        <w:t>For Cause</w:t>
      </w:r>
      <w:r>
        <w:rPr>
          <w:sz w:val="24"/>
        </w:rPr>
        <w:t xml:space="preserve">: </w:t>
      </w:r>
      <w:r w:rsidR="00367666">
        <w:rPr>
          <w:sz w:val="24"/>
        </w:rPr>
        <w:t xml:space="preserve">If </w:t>
      </w:r>
      <w:r w:rsidR="00511DDB">
        <w:rPr>
          <w:sz w:val="24"/>
        </w:rPr>
        <w:t>Company</w:t>
      </w:r>
      <w:r w:rsidR="00367666">
        <w:rPr>
          <w:sz w:val="24"/>
        </w:rPr>
        <w:t xml:space="preserve"> materially breaches this agreement, University may terminate this agreement immediately. </w:t>
      </w:r>
    </w:p>
    <w:p w14:paraId="309AADC2" w14:textId="77777777" w:rsidR="00CC2D34" w:rsidRDefault="00CC2D34" w:rsidP="00CC2D34">
      <w:pPr>
        <w:pStyle w:val="NoSpacing"/>
        <w:ind w:left="1800"/>
        <w:rPr>
          <w:sz w:val="24"/>
        </w:rPr>
      </w:pPr>
    </w:p>
    <w:p w14:paraId="3908AC97" w14:textId="77777777" w:rsidR="00184769" w:rsidRDefault="00CC2D34" w:rsidP="00184769">
      <w:pPr>
        <w:pStyle w:val="NoSpacing"/>
        <w:numPr>
          <w:ilvl w:val="2"/>
          <w:numId w:val="1"/>
        </w:numPr>
        <w:rPr>
          <w:sz w:val="24"/>
        </w:rPr>
      </w:pPr>
      <w:r w:rsidRPr="00CC2D34">
        <w:rPr>
          <w:sz w:val="24"/>
          <w:u w:val="single"/>
        </w:rPr>
        <w:t>Unrestricted Right</w:t>
      </w:r>
      <w:r>
        <w:rPr>
          <w:sz w:val="24"/>
        </w:rPr>
        <w:t xml:space="preserve">: </w:t>
      </w:r>
      <w:r w:rsidR="00184769" w:rsidRPr="00184769">
        <w:rPr>
          <w:sz w:val="24"/>
        </w:rPr>
        <w:t>Either party may terminate this agreement for any reason by giving the other party at least 30 days’ prior notice</w:t>
      </w:r>
      <w:r w:rsidR="00184769">
        <w:rPr>
          <w:sz w:val="24"/>
        </w:rPr>
        <w:t xml:space="preserve">.  </w:t>
      </w:r>
    </w:p>
    <w:p w14:paraId="1CD1F0C7" w14:textId="77777777" w:rsidR="002D60FE" w:rsidRDefault="002D60FE" w:rsidP="007C3F22">
      <w:pPr>
        <w:pStyle w:val="NoSpacing"/>
        <w:rPr>
          <w:sz w:val="24"/>
        </w:rPr>
      </w:pPr>
    </w:p>
    <w:p w14:paraId="3D0EC68E" w14:textId="77777777" w:rsidR="002D60FE" w:rsidRPr="00D57FC3" w:rsidRDefault="002D60FE" w:rsidP="003B0A8A">
      <w:pPr>
        <w:pStyle w:val="NoSpacing"/>
        <w:numPr>
          <w:ilvl w:val="1"/>
          <w:numId w:val="1"/>
        </w:numPr>
        <w:rPr>
          <w:sz w:val="24"/>
        </w:rPr>
      </w:pPr>
      <w:r w:rsidRPr="002D60FE">
        <w:rPr>
          <w:sz w:val="24"/>
          <w:u w:val="single"/>
        </w:rPr>
        <w:t>Scope</w:t>
      </w:r>
      <w:r w:rsidR="00367666">
        <w:rPr>
          <w:sz w:val="24"/>
        </w:rPr>
        <w:t xml:space="preserve">: See Schedule 1. </w:t>
      </w:r>
    </w:p>
    <w:p w14:paraId="7AE3FB44" w14:textId="77777777" w:rsidR="008C2C75" w:rsidRDefault="008C2C75" w:rsidP="008C2C75">
      <w:pPr>
        <w:pStyle w:val="NoSpacing"/>
        <w:ind w:left="1080"/>
        <w:rPr>
          <w:sz w:val="24"/>
        </w:rPr>
      </w:pPr>
    </w:p>
    <w:p w14:paraId="172B5D10" w14:textId="77777777" w:rsidR="00474CDC" w:rsidRDefault="00474CDC" w:rsidP="008C2C75">
      <w:pPr>
        <w:pStyle w:val="NoSpacing"/>
        <w:numPr>
          <w:ilvl w:val="0"/>
          <w:numId w:val="1"/>
        </w:numPr>
        <w:rPr>
          <w:sz w:val="24"/>
        </w:rPr>
      </w:pPr>
      <w:r w:rsidRPr="00474CDC">
        <w:rPr>
          <w:sz w:val="24"/>
          <w:u w:val="single"/>
        </w:rPr>
        <w:t>Financial</w:t>
      </w:r>
      <w:r>
        <w:rPr>
          <w:sz w:val="24"/>
        </w:rPr>
        <w:t>:</w:t>
      </w:r>
      <w:r w:rsidR="00A14153">
        <w:rPr>
          <w:sz w:val="24"/>
        </w:rPr>
        <w:t xml:space="preserve"> This agreement is a zero-dollar agreement.  Neither party will pay the other under this agreement.  </w:t>
      </w:r>
      <w:r w:rsidR="00D8157B">
        <w:rPr>
          <w:sz w:val="24"/>
        </w:rPr>
        <w:t xml:space="preserve"> </w:t>
      </w:r>
    </w:p>
    <w:p w14:paraId="759DDDF1" w14:textId="77777777" w:rsidR="00474CDC" w:rsidRPr="00474CDC" w:rsidRDefault="00474CDC" w:rsidP="009918A0">
      <w:pPr>
        <w:pStyle w:val="NoSpacing"/>
        <w:rPr>
          <w:sz w:val="24"/>
        </w:rPr>
      </w:pPr>
    </w:p>
    <w:p w14:paraId="44584A0E" w14:textId="77777777" w:rsidR="00913968" w:rsidRPr="00862E57" w:rsidRDefault="00FA1F25" w:rsidP="00862E57">
      <w:pPr>
        <w:pStyle w:val="NoSpacing"/>
        <w:numPr>
          <w:ilvl w:val="0"/>
          <w:numId w:val="1"/>
        </w:numPr>
        <w:rPr>
          <w:sz w:val="24"/>
        </w:rPr>
      </w:pPr>
      <w:r>
        <w:rPr>
          <w:sz w:val="24"/>
          <w:u w:val="single"/>
        </w:rPr>
        <w:t>Compliance</w:t>
      </w:r>
      <w:r w:rsidR="008C2C75">
        <w:rPr>
          <w:sz w:val="24"/>
        </w:rPr>
        <w:t xml:space="preserve">: </w:t>
      </w:r>
    </w:p>
    <w:p w14:paraId="0A1DDD52" w14:textId="77777777" w:rsidR="00913968" w:rsidRP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Premises Rules</w:t>
      </w:r>
      <w:r w:rsidRPr="00913968">
        <w:rPr>
          <w:rFonts w:eastAsia="Calibri" w:cstheme="minorHAnsi"/>
          <w:sz w:val="24"/>
          <w:szCs w:val="24"/>
        </w:rPr>
        <w:t xml:space="preserve">: When </w:t>
      </w:r>
      <w:r w:rsidR="00511DDB">
        <w:rPr>
          <w:rFonts w:eastAsia="Calibri" w:cstheme="minorHAnsi"/>
          <w:sz w:val="24"/>
          <w:szCs w:val="24"/>
        </w:rPr>
        <w:t>Company</w:t>
      </w:r>
      <w:r w:rsidRPr="00913968">
        <w:rPr>
          <w:rFonts w:eastAsia="Calibri" w:cstheme="minorHAnsi"/>
          <w:sz w:val="24"/>
          <w:szCs w:val="24"/>
        </w:rPr>
        <w:t xml:space="preserve"> is physically present on University property, </w:t>
      </w:r>
      <w:r w:rsidR="00511DDB">
        <w:rPr>
          <w:rFonts w:eastAsia="Calibri" w:cstheme="minorHAnsi"/>
          <w:sz w:val="24"/>
          <w:szCs w:val="24"/>
        </w:rPr>
        <w:t>Company</w:t>
      </w:r>
      <w:r w:rsidRPr="00913968">
        <w:rPr>
          <w:rFonts w:eastAsia="Calibri" w:cstheme="minorHAnsi"/>
          <w:sz w:val="24"/>
          <w:szCs w:val="24"/>
        </w:rPr>
        <w:t xml:space="preserve"> shall make reasonable efforts to cause its employees and permitted sub-contractors to become aware of, and in </w:t>
      </w:r>
      <w:r w:rsidR="00583B45">
        <w:rPr>
          <w:rFonts w:eastAsia="Calibri" w:cstheme="minorHAnsi"/>
          <w:sz w:val="24"/>
          <w:szCs w:val="24"/>
        </w:rPr>
        <w:t xml:space="preserve">act </w:t>
      </w:r>
      <w:r w:rsidRPr="00913968">
        <w:rPr>
          <w:rFonts w:eastAsia="Calibri" w:cstheme="minorHAnsi"/>
          <w:sz w:val="24"/>
          <w:szCs w:val="24"/>
        </w:rPr>
        <w:t xml:space="preserve">full compliance with, University’s rules, </w:t>
      </w:r>
      <w:r w:rsidR="00583B45">
        <w:rPr>
          <w:rFonts w:eastAsia="Calibri" w:cstheme="minorHAnsi"/>
          <w:sz w:val="24"/>
          <w:szCs w:val="24"/>
        </w:rPr>
        <w:t>policies, and procedures</w:t>
      </w:r>
      <w:r w:rsidRPr="00913968">
        <w:rPr>
          <w:rFonts w:eastAsia="Calibri" w:cstheme="minorHAnsi"/>
          <w:sz w:val="24"/>
          <w:szCs w:val="24"/>
        </w:rPr>
        <w:t xml:space="preserve"> (collectively referred to as “rules.”).  For example, </w:t>
      </w:r>
      <w:r w:rsidR="00511DDB">
        <w:rPr>
          <w:rFonts w:eastAsia="Calibri" w:cstheme="minorHAnsi"/>
          <w:sz w:val="24"/>
          <w:szCs w:val="24"/>
        </w:rPr>
        <w:t>Company</w:t>
      </w:r>
      <w:r w:rsidRPr="00913968">
        <w:rPr>
          <w:rFonts w:eastAsia="Calibri" w:cstheme="minorHAnsi"/>
          <w:sz w:val="24"/>
          <w:szCs w:val="24"/>
        </w:rPr>
        <w:t xml:space="preserve"> shall ensure that it complies with the University’s applicable rules regarding safety, smoking, noise, access restrictions, parking, security, and consideration for minors (students and University visitors under age 18). </w:t>
      </w:r>
    </w:p>
    <w:p w14:paraId="36C04B49" w14:textId="77777777" w:rsidR="00913968" w:rsidRPr="00913968" w:rsidRDefault="00913968" w:rsidP="00913968">
      <w:pPr>
        <w:pStyle w:val="NoSpacing"/>
        <w:ind w:left="1080"/>
        <w:rPr>
          <w:rFonts w:eastAsia="Calibri" w:cstheme="minorHAnsi"/>
          <w:sz w:val="24"/>
          <w:szCs w:val="24"/>
        </w:rPr>
      </w:pPr>
    </w:p>
    <w:p w14:paraId="0A1507B7" w14:textId="77777777" w:rsidR="00913968" w:rsidRDefault="00913968" w:rsidP="00913968">
      <w:pPr>
        <w:pStyle w:val="NoSpacing"/>
        <w:numPr>
          <w:ilvl w:val="1"/>
          <w:numId w:val="1"/>
        </w:numPr>
        <w:rPr>
          <w:rFonts w:eastAsia="Calibri" w:cstheme="minorHAnsi"/>
          <w:sz w:val="24"/>
          <w:szCs w:val="24"/>
        </w:rPr>
      </w:pPr>
      <w:r w:rsidRPr="00913968">
        <w:rPr>
          <w:rFonts w:eastAsia="Calibri" w:cstheme="minorHAnsi"/>
          <w:sz w:val="24"/>
          <w:szCs w:val="24"/>
          <w:u w:val="single"/>
        </w:rPr>
        <w:t>Conduct</w:t>
      </w:r>
      <w:r w:rsidRPr="00913968">
        <w:rPr>
          <w:rFonts w:eastAsia="Calibri" w:cstheme="minorHAnsi"/>
          <w:sz w:val="24"/>
          <w:szCs w:val="24"/>
        </w:rPr>
        <w:t xml:space="preserve">: </w:t>
      </w:r>
      <w:r w:rsidR="00511DDB">
        <w:rPr>
          <w:rFonts w:eastAsia="Calibri" w:cstheme="minorHAnsi"/>
          <w:sz w:val="24"/>
          <w:szCs w:val="24"/>
        </w:rPr>
        <w:t>Company</w:t>
      </w:r>
      <w:r w:rsidRPr="00913968">
        <w:rPr>
          <w:rFonts w:eastAsia="Calibri" w:cstheme="minorHAnsi"/>
          <w:sz w:val="24"/>
          <w:szCs w:val="24"/>
        </w:rPr>
        <w:t xml:space="preserve"> </w:t>
      </w:r>
      <w:r w:rsidR="00583B45">
        <w:rPr>
          <w:rFonts w:eastAsia="Calibri" w:cstheme="minorHAnsi"/>
          <w:sz w:val="24"/>
          <w:szCs w:val="24"/>
        </w:rPr>
        <w:t>shall</w:t>
      </w:r>
      <w:r w:rsidR="00583B45" w:rsidRPr="00913968">
        <w:rPr>
          <w:rFonts w:eastAsia="Calibri" w:cstheme="minorHAnsi"/>
          <w:sz w:val="24"/>
          <w:szCs w:val="24"/>
        </w:rPr>
        <w:t xml:space="preserve"> </w:t>
      </w:r>
      <w:r w:rsidRPr="00913968">
        <w:rPr>
          <w:rFonts w:eastAsia="Calibri" w:cstheme="minorHAnsi"/>
          <w:sz w:val="24"/>
          <w:szCs w:val="24"/>
        </w:rPr>
        <w:t xml:space="preserve">make reasonable efforts to ensure that </w:t>
      </w:r>
      <w:r w:rsidR="00511DDB">
        <w:rPr>
          <w:rFonts w:eastAsia="Calibri" w:cstheme="minorHAnsi"/>
          <w:sz w:val="24"/>
          <w:szCs w:val="24"/>
        </w:rPr>
        <w:t>Company</w:t>
      </w:r>
      <w:r w:rsidRPr="00913968">
        <w:rPr>
          <w:rFonts w:eastAsia="Calibri" w:cstheme="minorHAnsi"/>
          <w:sz w:val="24"/>
          <w:szCs w:val="24"/>
        </w:rPr>
        <w:t xml:space="preserve">’s employees and sub-contractors will conduct themselves in a professional manner while on University property, and while interacting with University employees, students, or visitors.  </w:t>
      </w:r>
      <w:r w:rsidR="00511DDB">
        <w:rPr>
          <w:rFonts w:eastAsia="Calibri" w:cstheme="minorHAnsi"/>
          <w:sz w:val="24"/>
          <w:szCs w:val="24"/>
        </w:rPr>
        <w:t>Company</w:t>
      </w:r>
      <w:r w:rsidRPr="00913968">
        <w:rPr>
          <w:rFonts w:eastAsia="Calibri" w:cstheme="minorHAnsi"/>
          <w:sz w:val="24"/>
          <w:szCs w:val="24"/>
        </w:rPr>
        <w:t xml:space="preserve"> must report, within 24 hours, to the University’s Office of Procurement Services any complaints about </w:t>
      </w:r>
      <w:r w:rsidR="00511DDB">
        <w:rPr>
          <w:rFonts w:eastAsia="Calibri" w:cstheme="minorHAnsi"/>
          <w:sz w:val="24"/>
          <w:szCs w:val="24"/>
        </w:rPr>
        <w:t>Company</w:t>
      </w:r>
      <w:r w:rsidRPr="00913968">
        <w:rPr>
          <w:rFonts w:eastAsia="Calibri" w:cstheme="minorHAnsi"/>
          <w:sz w:val="24"/>
          <w:szCs w:val="24"/>
        </w:rPr>
        <w:t xml:space="preserve">’s employees or sub-contractors engaging in the following behavior: sexually suggestive or harassing behavior; unwanted physical touching; unwanted photographs; alcohol use; illegal drug use; or physical manifestations of alcohol or drug use (e.g. </w:t>
      </w:r>
      <w:r w:rsidR="00511DDB">
        <w:rPr>
          <w:rFonts w:eastAsia="Calibri" w:cstheme="minorHAnsi"/>
          <w:sz w:val="24"/>
          <w:szCs w:val="24"/>
        </w:rPr>
        <w:t>Company</w:t>
      </w:r>
      <w:r w:rsidRPr="00913968">
        <w:rPr>
          <w:rFonts w:eastAsia="Calibri" w:cstheme="minorHAnsi"/>
          <w:sz w:val="24"/>
          <w:szCs w:val="24"/>
        </w:rPr>
        <w:t xml:space="preserve">’s employee emits smells that indicate that the individual consumed alcohol recently). </w:t>
      </w:r>
    </w:p>
    <w:p w14:paraId="63D5A2F0" w14:textId="77777777" w:rsidR="00C61C60" w:rsidRDefault="00C61C60" w:rsidP="00C61C60">
      <w:pPr>
        <w:pStyle w:val="ListParagraph"/>
        <w:rPr>
          <w:rFonts w:eastAsia="Calibri" w:cstheme="minorHAnsi"/>
          <w:sz w:val="24"/>
          <w:szCs w:val="24"/>
        </w:rPr>
      </w:pPr>
    </w:p>
    <w:p w14:paraId="15D8B884" w14:textId="77777777" w:rsidR="00C61C60" w:rsidRDefault="00C61C60" w:rsidP="00C61C60">
      <w:pPr>
        <w:pStyle w:val="NoSpacing"/>
        <w:numPr>
          <w:ilvl w:val="1"/>
          <w:numId w:val="1"/>
        </w:numPr>
        <w:rPr>
          <w:rFonts w:eastAsia="Calibri" w:cstheme="minorHAnsi"/>
          <w:sz w:val="24"/>
          <w:szCs w:val="24"/>
        </w:rPr>
      </w:pPr>
      <w:r w:rsidRPr="00722AA1">
        <w:rPr>
          <w:rFonts w:eastAsia="Calibri" w:cstheme="minorHAnsi"/>
          <w:sz w:val="24"/>
          <w:szCs w:val="24"/>
          <w:u w:val="single"/>
        </w:rPr>
        <w:lastRenderedPageBreak/>
        <w:t>Debarment</w:t>
      </w:r>
      <w:r>
        <w:rPr>
          <w:rFonts w:eastAsia="Calibri" w:cstheme="minorHAnsi"/>
          <w:sz w:val="24"/>
          <w:szCs w:val="24"/>
        </w:rPr>
        <w:t>:  Supplier hereby attests that the following are true statements:</w:t>
      </w:r>
    </w:p>
    <w:p w14:paraId="362B65F0" w14:textId="77777777" w:rsidR="00C61C60" w:rsidRDefault="00C61C60" w:rsidP="00C61C60">
      <w:pPr>
        <w:pStyle w:val="NoSpacing"/>
        <w:numPr>
          <w:ilvl w:val="2"/>
          <w:numId w:val="1"/>
        </w:numPr>
        <w:rPr>
          <w:rFonts w:eastAsia="Calibri" w:cstheme="minorHAnsi"/>
          <w:sz w:val="24"/>
          <w:szCs w:val="24"/>
        </w:rPr>
      </w:pPr>
      <w:r w:rsidRPr="00E634AD">
        <w:rPr>
          <w:rFonts w:eastAsia="Calibri" w:cstheme="minorHAnsi"/>
          <w:sz w:val="24"/>
          <w:szCs w:val="24"/>
        </w:rPr>
        <w:t>Supplier</w:t>
      </w:r>
      <w:r>
        <w:rPr>
          <w:rFonts w:eastAsia="Calibri" w:cstheme="minorHAnsi"/>
          <w:sz w:val="24"/>
          <w:szCs w:val="24"/>
        </w:rPr>
        <w:t xml:space="preserve"> is not currently debarred by the U.S. federal government.</w:t>
      </w:r>
    </w:p>
    <w:p w14:paraId="39F274B1" w14:textId="77777777" w:rsidR="00C61C60" w:rsidRDefault="00C61C60" w:rsidP="00C61C60">
      <w:pPr>
        <w:pStyle w:val="NoSpacing"/>
        <w:numPr>
          <w:ilvl w:val="2"/>
          <w:numId w:val="1"/>
        </w:numPr>
        <w:rPr>
          <w:rFonts w:eastAsia="Calibri" w:cstheme="minorHAnsi"/>
          <w:sz w:val="24"/>
          <w:szCs w:val="24"/>
        </w:rPr>
      </w:pPr>
      <w:r>
        <w:rPr>
          <w:rFonts w:eastAsia="Calibri" w:cstheme="minorHAnsi"/>
          <w:sz w:val="24"/>
          <w:szCs w:val="24"/>
        </w:rPr>
        <w:t xml:space="preserve">Supplier is not currently suspended by the U.S. federal government. </w:t>
      </w:r>
    </w:p>
    <w:p w14:paraId="25736F3D" w14:textId="77777777" w:rsidR="00C61C60" w:rsidRDefault="00C61C60" w:rsidP="00C61C60">
      <w:pPr>
        <w:pStyle w:val="NoSpacing"/>
        <w:numPr>
          <w:ilvl w:val="2"/>
          <w:numId w:val="1"/>
        </w:numPr>
        <w:rPr>
          <w:rFonts w:eastAsia="Calibri" w:cstheme="minorHAnsi"/>
          <w:sz w:val="24"/>
          <w:szCs w:val="24"/>
        </w:rPr>
      </w:pPr>
      <w:r>
        <w:rPr>
          <w:rFonts w:eastAsia="Calibri" w:cstheme="minorHAnsi"/>
          <w:sz w:val="24"/>
          <w:szCs w:val="24"/>
        </w:rPr>
        <w:t xml:space="preserve">Supplier is not currently named as an “excluded” supplier by the U.S. federal government. </w:t>
      </w:r>
    </w:p>
    <w:p w14:paraId="587F2ED5" w14:textId="77777777" w:rsidR="00B54B2B" w:rsidRPr="00B54B2B" w:rsidRDefault="00B54B2B" w:rsidP="00B54B2B">
      <w:pPr>
        <w:pStyle w:val="NoSpacing"/>
        <w:ind w:left="360"/>
        <w:rPr>
          <w:sz w:val="24"/>
        </w:rPr>
      </w:pPr>
    </w:p>
    <w:p w14:paraId="223479A6" w14:textId="77777777" w:rsidR="00E57057" w:rsidRPr="00E57057" w:rsidRDefault="00E57057" w:rsidP="00E57057">
      <w:pPr>
        <w:pStyle w:val="NoSpacing"/>
        <w:numPr>
          <w:ilvl w:val="0"/>
          <w:numId w:val="1"/>
        </w:numPr>
        <w:rPr>
          <w:sz w:val="24"/>
        </w:rPr>
      </w:pPr>
      <w:r w:rsidRPr="00EB35A4">
        <w:rPr>
          <w:sz w:val="24"/>
          <w:u w:val="single"/>
        </w:rPr>
        <w:t>Insurance</w:t>
      </w:r>
      <w:r w:rsidRPr="00EB35A4">
        <w:rPr>
          <w:sz w:val="24"/>
        </w:rPr>
        <w:t xml:space="preserve">: Supplier shall comply with Schedule 2 (Insurance).  </w:t>
      </w:r>
      <w:r w:rsidR="00EB35A4">
        <w:rPr>
          <w:b/>
          <w:color w:val="FF0000"/>
          <w:sz w:val="24"/>
        </w:rPr>
        <w:t xml:space="preserve">Delete this clause, this red text, and Schedule 2 if the “Insurance” language is inapplicable.  </w:t>
      </w:r>
    </w:p>
    <w:p w14:paraId="522B87BB" w14:textId="77777777" w:rsidR="00E57057" w:rsidRPr="00E57057" w:rsidRDefault="00E57057" w:rsidP="00E57057">
      <w:pPr>
        <w:pStyle w:val="NoSpacing"/>
        <w:ind w:left="360"/>
        <w:rPr>
          <w:sz w:val="24"/>
        </w:rPr>
      </w:pPr>
    </w:p>
    <w:p w14:paraId="6B02F423" w14:textId="77777777" w:rsidR="00B54B2B" w:rsidRDefault="00B54B2B" w:rsidP="00B54B2B">
      <w:pPr>
        <w:pStyle w:val="NoSpacing"/>
        <w:numPr>
          <w:ilvl w:val="0"/>
          <w:numId w:val="1"/>
        </w:numPr>
        <w:rPr>
          <w:sz w:val="24"/>
        </w:rPr>
      </w:pPr>
      <w:r w:rsidRPr="00B54B2B">
        <w:rPr>
          <w:sz w:val="24"/>
          <w:u w:val="single"/>
        </w:rPr>
        <w:t>General</w:t>
      </w:r>
      <w:r>
        <w:rPr>
          <w:sz w:val="24"/>
        </w:rPr>
        <w:t>:</w:t>
      </w:r>
    </w:p>
    <w:p w14:paraId="6B5CCF6F" w14:textId="77777777" w:rsidR="001C459E" w:rsidRPr="001C459E" w:rsidRDefault="001C459E" w:rsidP="00B54B2B">
      <w:pPr>
        <w:pStyle w:val="NoSpacing"/>
        <w:numPr>
          <w:ilvl w:val="1"/>
          <w:numId w:val="1"/>
        </w:numPr>
        <w:rPr>
          <w:sz w:val="24"/>
        </w:rPr>
      </w:pPr>
      <w:r w:rsidRPr="001C459E">
        <w:rPr>
          <w:sz w:val="24"/>
          <w:u w:val="single"/>
        </w:rPr>
        <w:t>Assignment</w:t>
      </w:r>
      <w:r>
        <w:rPr>
          <w:sz w:val="24"/>
        </w:rPr>
        <w:t xml:space="preserve">: </w:t>
      </w:r>
      <w:r w:rsidR="000008FE">
        <w:rPr>
          <w:sz w:val="24"/>
        </w:rPr>
        <w:t xml:space="preserve">This agreement is personal to </w:t>
      </w:r>
      <w:r w:rsidR="00511DDB">
        <w:rPr>
          <w:sz w:val="24"/>
        </w:rPr>
        <w:t>Company</w:t>
      </w:r>
      <w:r w:rsidR="000008FE">
        <w:rPr>
          <w:sz w:val="24"/>
        </w:rPr>
        <w:t xml:space="preserve">.  Accordingly, </w:t>
      </w:r>
      <w:r w:rsidR="00511DDB">
        <w:rPr>
          <w:sz w:val="24"/>
        </w:rPr>
        <w:t>Company</w:t>
      </w:r>
      <w:r w:rsidR="000008FE">
        <w:rPr>
          <w:sz w:val="24"/>
        </w:rPr>
        <w:t xml:space="preserve"> may not assign any rights or delegate any duties under this agreement. </w:t>
      </w:r>
    </w:p>
    <w:p w14:paraId="628EC4BE" w14:textId="77777777" w:rsidR="001C459E" w:rsidRPr="001C459E" w:rsidRDefault="001C459E" w:rsidP="001C459E">
      <w:pPr>
        <w:pStyle w:val="NoSpacing"/>
        <w:ind w:left="1080"/>
        <w:rPr>
          <w:sz w:val="24"/>
        </w:rPr>
      </w:pPr>
    </w:p>
    <w:p w14:paraId="1A1E8AC3" w14:textId="77777777" w:rsidR="00AE2CF3" w:rsidRDefault="00B54B2B" w:rsidP="00AE2CF3">
      <w:pPr>
        <w:pStyle w:val="NoSpacing"/>
        <w:numPr>
          <w:ilvl w:val="1"/>
          <w:numId w:val="1"/>
        </w:numPr>
        <w:rPr>
          <w:sz w:val="24"/>
        </w:rPr>
      </w:pPr>
      <w:r w:rsidRPr="00521D24">
        <w:rPr>
          <w:sz w:val="24"/>
          <w:u w:val="single"/>
        </w:rPr>
        <w:t>Governing Law</w:t>
      </w:r>
      <w:r>
        <w:rPr>
          <w:sz w:val="24"/>
        </w:rPr>
        <w:t xml:space="preserve">: The laws of the state of Tennessee, without giving effect to its principles of conflicts of law, govern this agreement.  The University’s liability will be governed by the Tennessee Claims Commission Act. </w:t>
      </w:r>
    </w:p>
    <w:p w14:paraId="20BE173C" w14:textId="77777777" w:rsidR="002F62C4" w:rsidRDefault="002F62C4" w:rsidP="007E499C">
      <w:pPr>
        <w:pStyle w:val="NoSpacing"/>
        <w:ind w:left="1080"/>
        <w:rPr>
          <w:sz w:val="24"/>
        </w:rPr>
      </w:pPr>
    </w:p>
    <w:p w14:paraId="378E1BB5" w14:textId="77777777" w:rsidR="002F62C4" w:rsidRPr="002F62C4" w:rsidRDefault="002F62C4" w:rsidP="00AC496F">
      <w:pPr>
        <w:pStyle w:val="NoSpacing"/>
        <w:numPr>
          <w:ilvl w:val="1"/>
          <w:numId w:val="1"/>
        </w:numPr>
        <w:rPr>
          <w:sz w:val="24"/>
        </w:rPr>
      </w:pPr>
      <w:r w:rsidRPr="007E499C">
        <w:rPr>
          <w:sz w:val="24"/>
          <w:u w:val="single"/>
        </w:rPr>
        <w:t>Self-Insurance</w:t>
      </w:r>
      <w:r>
        <w:rPr>
          <w:sz w:val="24"/>
        </w:rPr>
        <w:t xml:space="preserve">: </w:t>
      </w:r>
      <w:r w:rsidR="00AC496F" w:rsidRPr="00AC496F">
        <w:rPr>
          <w:sz w:val="24"/>
        </w:rPr>
        <w:t xml:space="preserve">The </w:t>
      </w:r>
      <w:r w:rsidR="00AC496F">
        <w:rPr>
          <w:sz w:val="24"/>
        </w:rPr>
        <w:t>U</w:t>
      </w:r>
      <w:r w:rsidR="00AC496F" w:rsidRPr="00AC496F">
        <w:rPr>
          <w:sz w:val="24"/>
        </w:rPr>
        <w:t>niversity is self-insured under the Tennessee Claims Commission Act, Tenn. Code Ann. §§ 9-8-301 et seq., which covers certain tort liability for actual damages of up to $300,000 per claimant and $1,000,000 per occurrence</w:t>
      </w:r>
      <w:r w:rsidR="00B06889">
        <w:rPr>
          <w:sz w:val="24"/>
        </w:rPr>
        <w:t>.</w:t>
      </w:r>
    </w:p>
    <w:p w14:paraId="61C9D075" w14:textId="77777777" w:rsidR="00AE2CF3" w:rsidRPr="00AE2CF3" w:rsidRDefault="00AE2CF3" w:rsidP="00AE2CF3">
      <w:pPr>
        <w:pStyle w:val="NoSpacing"/>
        <w:ind w:left="360"/>
        <w:rPr>
          <w:sz w:val="24"/>
        </w:rPr>
      </w:pPr>
    </w:p>
    <w:p w14:paraId="164F1350"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Use of University Intellectual Property</w:t>
      </w:r>
      <w:r w:rsidRPr="00AE2CF3">
        <w:rPr>
          <w:rFonts w:ascii="Calibri" w:eastAsia="Calibri" w:hAnsi="Calibri" w:cs="Calibri"/>
          <w:sz w:val="24"/>
          <w:szCs w:val="24"/>
        </w:rPr>
        <w:t xml:space="preserve">:  Except as allowed in this section, </w:t>
      </w:r>
      <w:r w:rsidR="00511DDB">
        <w:rPr>
          <w:rFonts w:ascii="Calibri" w:eastAsia="Calibri" w:hAnsi="Calibri" w:cs="Calibri"/>
          <w:sz w:val="24"/>
          <w:szCs w:val="24"/>
        </w:rPr>
        <w:t>Company</w:t>
      </w:r>
      <w:r w:rsidRPr="00AE2CF3">
        <w:rPr>
          <w:rFonts w:ascii="Calibri" w:eastAsia="Calibri" w:hAnsi="Calibri" w:cs="Calibri"/>
          <w:sz w:val="24"/>
          <w:szCs w:val="24"/>
        </w:rPr>
        <w:t xml:space="preserve"> shall not use the University’s name, </w:t>
      </w:r>
      <w:r w:rsidR="00583B45">
        <w:rPr>
          <w:rFonts w:ascii="Calibri" w:eastAsia="Calibri" w:hAnsi="Calibri" w:cs="Calibri"/>
          <w:sz w:val="24"/>
          <w:szCs w:val="24"/>
        </w:rPr>
        <w:t xml:space="preserve">marks, </w:t>
      </w:r>
      <w:r w:rsidRPr="00AE2CF3">
        <w:rPr>
          <w:rFonts w:ascii="Calibri" w:eastAsia="Calibri" w:hAnsi="Calibri" w:cs="Calibri"/>
          <w:sz w:val="24"/>
          <w:szCs w:val="24"/>
        </w:rPr>
        <w:t>logo</w:t>
      </w:r>
      <w:r w:rsidR="00583B45">
        <w:rPr>
          <w:rFonts w:ascii="Calibri" w:eastAsia="Calibri" w:hAnsi="Calibri" w:cs="Calibri"/>
          <w:sz w:val="24"/>
          <w:szCs w:val="24"/>
        </w:rPr>
        <w:t>s</w:t>
      </w:r>
      <w:r w:rsidRPr="00AE2CF3">
        <w:rPr>
          <w:rFonts w:ascii="Calibri" w:eastAsia="Calibri" w:hAnsi="Calibri" w:cs="Calibri"/>
          <w:sz w:val="24"/>
          <w:szCs w:val="24"/>
        </w:rPr>
        <w:t xml:space="preserve">, or any other University-owned intellectual property for any reason, without the written consent of an authorized official of the University.  During the term of this agreement, </w:t>
      </w:r>
      <w:r w:rsidR="00511DDB">
        <w:rPr>
          <w:rFonts w:ascii="Calibri" w:eastAsia="Calibri" w:hAnsi="Calibri" w:cs="Calibri"/>
          <w:sz w:val="24"/>
          <w:szCs w:val="24"/>
        </w:rPr>
        <w:t>Company</w:t>
      </w:r>
      <w:r w:rsidRPr="00AE2CF3">
        <w:rPr>
          <w:rFonts w:ascii="Calibri" w:eastAsia="Calibri" w:hAnsi="Calibri" w:cs="Calibri"/>
          <w:sz w:val="24"/>
          <w:szCs w:val="24"/>
        </w:rPr>
        <w:t xml:space="preserve"> may list the University’s name in </w:t>
      </w:r>
      <w:r w:rsidR="00511DDB">
        <w:rPr>
          <w:rFonts w:ascii="Calibri" w:eastAsia="Calibri" w:hAnsi="Calibri" w:cs="Calibri"/>
          <w:sz w:val="24"/>
          <w:szCs w:val="24"/>
        </w:rPr>
        <w:t>Company</w:t>
      </w:r>
      <w:r w:rsidRPr="00AE2CF3">
        <w:rPr>
          <w:rFonts w:ascii="Calibri" w:eastAsia="Calibri" w:hAnsi="Calibri" w:cs="Calibri"/>
          <w:sz w:val="24"/>
          <w:szCs w:val="24"/>
        </w:rPr>
        <w:t xml:space="preserve">’s list of clients.  </w:t>
      </w:r>
    </w:p>
    <w:p w14:paraId="72A4B2BC" w14:textId="77777777" w:rsidR="00AE2CF3" w:rsidRPr="00AE2CF3" w:rsidRDefault="00AE2CF3" w:rsidP="00AE2CF3">
      <w:pPr>
        <w:pStyle w:val="NoSpacing"/>
        <w:ind w:left="360"/>
        <w:rPr>
          <w:sz w:val="24"/>
        </w:rPr>
      </w:pPr>
    </w:p>
    <w:p w14:paraId="3369CBDC"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Third-Party Beneficiaries</w:t>
      </w:r>
      <w:r w:rsidRPr="00AE2CF3">
        <w:rPr>
          <w:rFonts w:ascii="Calibri" w:eastAsia="Calibri" w:hAnsi="Calibri" w:cs="Calibri"/>
          <w:sz w:val="24"/>
          <w:szCs w:val="24"/>
        </w:rPr>
        <w:t xml:space="preserve">: There are no third-party beneficiaries to this agreement. </w:t>
      </w:r>
    </w:p>
    <w:p w14:paraId="7CBE909C" w14:textId="77777777" w:rsidR="00AE2CF3" w:rsidRPr="00AE2CF3" w:rsidRDefault="00AE2CF3" w:rsidP="00AE2CF3">
      <w:pPr>
        <w:pStyle w:val="NoSpacing"/>
        <w:ind w:left="360"/>
        <w:rPr>
          <w:sz w:val="24"/>
        </w:rPr>
      </w:pPr>
    </w:p>
    <w:p w14:paraId="35BE9AC5" w14:textId="77777777" w:rsidR="00AE2CF3" w:rsidRPr="00AE2CF3" w:rsidRDefault="00AE2CF3" w:rsidP="0000242D">
      <w:pPr>
        <w:pStyle w:val="NoSpacing"/>
        <w:numPr>
          <w:ilvl w:val="1"/>
          <w:numId w:val="1"/>
        </w:numPr>
        <w:rPr>
          <w:sz w:val="24"/>
        </w:rPr>
      </w:pPr>
      <w:r w:rsidRPr="00AE2CF3">
        <w:rPr>
          <w:rFonts w:ascii="Calibri" w:eastAsia="Calibri" w:hAnsi="Calibri" w:cs="Calibri"/>
          <w:sz w:val="24"/>
          <w:szCs w:val="24"/>
          <w:u w:val="single"/>
        </w:rPr>
        <w:t>Severability</w:t>
      </w:r>
      <w:r w:rsidRPr="00AE2CF3">
        <w:rPr>
          <w:rFonts w:ascii="Calibri" w:eastAsia="Calibri" w:hAnsi="Calibri" w:cs="Calibri"/>
          <w:sz w:val="24"/>
          <w:szCs w:val="24"/>
        </w:rPr>
        <w:t>: The parties intend as follows:</w:t>
      </w:r>
    </w:p>
    <w:p w14:paraId="6C445932"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any provision of this agreement is held to be unenforceable, then that provision will be modified to the minimum extent necessary to make it enforceable, unless that modification is not permitted by law, in which case that provision will be disregarded;</w:t>
      </w:r>
    </w:p>
    <w:p w14:paraId="151EC702" w14:textId="77777777" w:rsidR="00AE2CF3" w:rsidRPr="00AE2CF3" w:rsidRDefault="00AE2CF3" w:rsidP="00AE2CF3">
      <w:pPr>
        <w:pStyle w:val="NoSpacing"/>
        <w:ind w:left="1080"/>
        <w:rPr>
          <w:sz w:val="24"/>
        </w:rPr>
      </w:pPr>
    </w:p>
    <w:p w14:paraId="58C5444F"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if an unenforceable provision is modified or disregarded in accordance with this section, then the rest of the agreement will remain in effect as written; and</w:t>
      </w:r>
    </w:p>
    <w:p w14:paraId="22DA6776" w14:textId="77777777" w:rsidR="00AE2CF3" w:rsidRPr="00AE2CF3" w:rsidRDefault="00AE2CF3" w:rsidP="00AE2CF3">
      <w:pPr>
        <w:pStyle w:val="NoSpacing"/>
        <w:ind w:left="1080"/>
        <w:rPr>
          <w:sz w:val="24"/>
        </w:rPr>
      </w:pPr>
    </w:p>
    <w:p w14:paraId="2FBFEEC3" w14:textId="77777777" w:rsidR="00AE2CF3" w:rsidRPr="00AE2CF3" w:rsidRDefault="00AE2CF3" w:rsidP="0000242D">
      <w:pPr>
        <w:pStyle w:val="NoSpacing"/>
        <w:numPr>
          <w:ilvl w:val="2"/>
          <w:numId w:val="1"/>
        </w:numPr>
        <w:rPr>
          <w:sz w:val="24"/>
        </w:rPr>
      </w:pPr>
      <w:r w:rsidRPr="00AE2CF3">
        <w:rPr>
          <w:rFonts w:ascii="Calibri" w:eastAsia="Calibri" w:hAnsi="Calibri" w:cs="Calibri"/>
          <w:sz w:val="24"/>
          <w:szCs w:val="24"/>
        </w:rPr>
        <w:t>that any unenforceable provision will remain as written in any circumstances other than those in which the provision is held to be unenforceable.</w:t>
      </w:r>
    </w:p>
    <w:p w14:paraId="713780F5" w14:textId="77777777" w:rsidR="00AE2CF3" w:rsidRDefault="00AE2CF3" w:rsidP="00AE2CF3">
      <w:pPr>
        <w:pStyle w:val="ListParagraph"/>
        <w:rPr>
          <w:rFonts w:ascii="Calibri" w:eastAsia="Calibri" w:hAnsi="Calibri" w:cs="Calibri"/>
          <w:sz w:val="24"/>
          <w:szCs w:val="24"/>
          <w:u w:val="single"/>
        </w:rPr>
      </w:pPr>
    </w:p>
    <w:p w14:paraId="795B3A33" w14:textId="77777777" w:rsidR="00462357" w:rsidRPr="00AE2CF3" w:rsidRDefault="00060C37" w:rsidP="00462357">
      <w:pPr>
        <w:pStyle w:val="ListParagraph"/>
        <w:numPr>
          <w:ilvl w:val="1"/>
          <w:numId w:val="1"/>
        </w:numPr>
        <w:spacing w:after="0" w:line="240" w:lineRule="auto"/>
        <w:rPr>
          <w:rFonts w:ascii="Calibri" w:eastAsia="Calibri" w:hAnsi="Calibri" w:cs="Calibri"/>
          <w:sz w:val="24"/>
          <w:szCs w:val="24"/>
        </w:rPr>
      </w:pPr>
      <w:r>
        <w:rPr>
          <w:rFonts w:ascii="Calibri" w:eastAsia="Calibri" w:hAnsi="Calibri" w:cs="Calibri"/>
          <w:sz w:val="24"/>
          <w:szCs w:val="24"/>
          <w:u w:val="single"/>
        </w:rPr>
        <w:lastRenderedPageBreak/>
        <w:t>Modification</w:t>
      </w:r>
      <w:r w:rsidR="00AE2CF3" w:rsidRPr="00AE2CF3">
        <w:rPr>
          <w:rFonts w:ascii="Calibri" w:eastAsia="Calibri" w:hAnsi="Calibri" w:cs="Calibri"/>
          <w:sz w:val="24"/>
          <w:szCs w:val="24"/>
          <w:u w:val="single"/>
        </w:rPr>
        <w:t>; Waiver</w:t>
      </w:r>
      <w:r w:rsidR="00AE2CF3" w:rsidRPr="00AE2CF3">
        <w:rPr>
          <w:rFonts w:ascii="Calibri" w:eastAsia="Calibri" w:hAnsi="Calibri" w:cs="Calibri"/>
          <w:sz w:val="24"/>
          <w:szCs w:val="24"/>
        </w:rPr>
        <w:t xml:space="preserve">: </w:t>
      </w:r>
      <w:r w:rsidR="00462357" w:rsidRPr="00462357">
        <w:rPr>
          <w:rFonts w:ascii="Calibri" w:eastAsia="Calibri" w:hAnsi="Calibri" w:cs="Calibri"/>
          <w:sz w:val="24"/>
          <w:szCs w:val="24"/>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3BD4B8D4" w14:textId="77777777" w:rsidR="00AE2CF3" w:rsidRPr="00AE2CF3" w:rsidRDefault="00AE2CF3" w:rsidP="00AE2CF3">
      <w:pPr>
        <w:spacing w:after="0" w:line="240" w:lineRule="auto"/>
        <w:ind w:left="720"/>
        <w:contextualSpacing/>
        <w:rPr>
          <w:rFonts w:ascii="Arial" w:eastAsia="Calibri" w:hAnsi="Arial" w:cs="Calibri"/>
          <w:b/>
          <w:sz w:val="24"/>
          <w:szCs w:val="24"/>
        </w:rPr>
      </w:pPr>
    </w:p>
    <w:p w14:paraId="6AC3720F" w14:textId="77777777" w:rsidR="00AE2CF3" w:rsidRDefault="00AE2CF3" w:rsidP="0000242D">
      <w:pPr>
        <w:numPr>
          <w:ilvl w:val="1"/>
          <w:numId w:val="1"/>
        </w:numPr>
        <w:spacing w:after="0" w:line="240" w:lineRule="auto"/>
        <w:rPr>
          <w:rFonts w:ascii="Calibri" w:eastAsia="Calibri" w:hAnsi="Calibri" w:cs="Calibri"/>
          <w:sz w:val="24"/>
          <w:szCs w:val="24"/>
        </w:rPr>
      </w:pPr>
      <w:r w:rsidRPr="00AE2CF3">
        <w:rPr>
          <w:rFonts w:ascii="Calibri" w:eastAsia="Calibri" w:hAnsi="Calibri" w:cs="Calibri"/>
          <w:sz w:val="24"/>
          <w:szCs w:val="24"/>
          <w:u w:val="single"/>
        </w:rPr>
        <w:t>Counterparts</w:t>
      </w:r>
      <w:r w:rsidRPr="00AE2CF3">
        <w:rPr>
          <w:rFonts w:ascii="Calibri" w:eastAsia="Calibri" w:hAnsi="Calibri" w:cs="Calibri"/>
          <w:sz w:val="24"/>
          <w:szCs w:val="24"/>
        </w:rPr>
        <w:t xml:space="preserve">: If the parties sign this agreement in several counterparts, each will be deemed an original but all counterparts together will constitute one instrument. </w:t>
      </w:r>
    </w:p>
    <w:p w14:paraId="66FB8981" w14:textId="77777777" w:rsidR="00913968" w:rsidRDefault="00913968" w:rsidP="005B5CFC">
      <w:pPr>
        <w:pStyle w:val="NoSpacing"/>
        <w:rPr>
          <w:sz w:val="24"/>
        </w:rPr>
      </w:pPr>
    </w:p>
    <w:p w14:paraId="5AD714D2" w14:textId="77777777" w:rsidR="00282568" w:rsidRDefault="00913968" w:rsidP="00282568">
      <w:pPr>
        <w:pStyle w:val="NoSpacing"/>
        <w:numPr>
          <w:ilvl w:val="1"/>
          <w:numId w:val="1"/>
        </w:numPr>
        <w:rPr>
          <w:sz w:val="24"/>
        </w:rPr>
      </w:pPr>
      <w:r w:rsidRPr="00913968">
        <w:rPr>
          <w:sz w:val="24"/>
          <w:u w:val="single"/>
        </w:rPr>
        <w:t>Force Majeure</w:t>
      </w:r>
      <w:r w:rsidRPr="00913968">
        <w:rPr>
          <w:sz w:val="24"/>
        </w:rPr>
        <w:t xml:space="preserve">: </w:t>
      </w:r>
    </w:p>
    <w:p w14:paraId="084698E7" w14:textId="77777777" w:rsidR="00282568" w:rsidRDefault="00282568" w:rsidP="00282568">
      <w:pPr>
        <w:pStyle w:val="NoSpacing"/>
        <w:numPr>
          <w:ilvl w:val="2"/>
          <w:numId w:val="1"/>
        </w:numPr>
        <w:rPr>
          <w:sz w:val="24"/>
        </w:rPr>
      </w:pPr>
      <w:r w:rsidRPr="00780FB2">
        <w:rPr>
          <w:sz w:val="24"/>
        </w:rPr>
        <w:t>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this section.</w:t>
      </w:r>
    </w:p>
    <w:p w14:paraId="17649CE1" w14:textId="77777777" w:rsidR="00282568" w:rsidRDefault="00282568" w:rsidP="00282568">
      <w:pPr>
        <w:pStyle w:val="NoSpacing"/>
        <w:numPr>
          <w:ilvl w:val="2"/>
          <w:numId w:val="1"/>
        </w:numPr>
        <w:rPr>
          <w:sz w:val="24"/>
        </w:rPr>
      </w:pPr>
      <w:r w:rsidRPr="00780FB2">
        <w:rPr>
          <w:sz w:val="24"/>
        </w:rPr>
        <w:t>For purposes of this agreement, “Force Majeure Event” means, with respect to a party, any event or circumstance, whether or not foreseeable, that was not caused by that party and any consequences of that event or circumstance.</w:t>
      </w:r>
    </w:p>
    <w:p w14:paraId="09E317BE" w14:textId="77777777" w:rsidR="00913968" w:rsidRDefault="00282568" w:rsidP="00282568">
      <w:pPr>
        <w:pStyle w:val="NoSpacing"/>
        <w:numPr>
          <w:ilvl w:val="2"/>
          <w:numId w:val="1"/>
        </w:numPr>
        <w:rPr>
          <w:sz w:val="24"/>
        </w:rPr>
      </w:pPr>
      <w:r w:rsidRPr="00780FB2">
        <w:rPr>
          <w:sz w:val="24"/>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681289BF" w14:textId="77777777" w:rsidR="003C5CD2" w:rsidRDefault="003C5CD2" w:rsidP="003C5CD2">
      <w:pPr>
        <w:pStyle w:val="NoSpacing"/>
        <w:ind w:left="1800"/>
        <w:rPr>
          <w:sz w:val="24"/>
        </w:rPr>
      </w:pPr>
    </w:p>
    <w:p w14:paraId="2A3B474B" w14:textId="77777777" w:rsidR="003C5CD2" w:rsidRPr="00282568" w:rsidRDefault="003C5CD2" w:rsidP="003C5CD2">
      <w:pPr>
        <w:pStyle w:val="NoSpacing"/>
        <w:numPr>
          <w:ilvl w:val="1"/>
          <w:numId w:val="1"/>
        </w:numPr>
        <w:rPr>
          <w:sz w:val="24"/>
        </w:rPr>
      </w:pPr>
      <w:r w:rsidRPr="003C5CD2">
        <w:rPr>
          <w:sz w:val="24"/>
          <w:u w:val="single"/>
        </w:rPr>
        <w:t>Student Data</w:t>
      </w:r>
      <w:r>
        <w:rPr>
          <w:sz w:val="24"/>
        </w:rPr>
        <w:t xml:space="preserve">: </w:t>
      </w:r>
      <w:r w:rsidRPr="008D56E6">
        <w:rPr>
          <w:rFonts w:ascii="Calibri" w:hAnsi="Calibri"/>
          <w:sz w:val="24"/>
          <w:szCs w:val="24"/>
        </w:rPr>
        <w:t>If, in the course of performance of this contract, Supplier receives any personal information of University students, including, but not limited to, names; campus, home, or email addresses; telephone numbers; or other identifying information, Supplier may only use student information for the purposes stated under this contract.  Supplier shall not sell or share such personal information with any other entity</w:t>
      </w:r>
      <w:r>
        <w:rPr>
          <w:rFonts w:ascii="Calibri" w:hAnsi="Calibri"/>
          <w:sz w:val="24"/>
          <w:szCs w:val="24"/>
        </w:rPr>
        <w:t>.</w:t>
      </w:r>
    </w:p>
    <w:p w14:paraId="3F2AD918" w14:textId="77777777" w:rsidR="00D57FC3" w:rsidRPr="00D57FC3" w:rsidRDefault="00D57FC3" w:rsidP="005B5CFC">
      <w:pPr>
        <w:pStyle w:val="NoSpacing"/>
        <w:rPr>
          <w:rFonts w:eastAsia="Calibri" w:cstheme="minorHAnsi"/>
          <w:sz w:val="24"/>
          <w:szCs w:val="24"/>
        </w:rPr>
      </w:pPr>
    </w:p>
    <w:p w14:paraId="69D7472E" w14:textId="77777777" w:rsidR="00AE2CF3" w:rsidRDefault="00AE2CF3" w:rsidP="0000242D">
      <w:pPr>
        <w:pStyle w:val="NoSpacing"/>
        <w:numPr>
          <w:ilvl w:val="1"/>
          <w:numId w:val="1"/>
        </w:numPr>
        <w:rPr>
          <w:rFonts w:eastAsia="Calibri" w:cstheme="minorHAnsi"/>
          <w:sz w:val="24"/>
          <w:szCs w:val="24"/>
        </w:rPr>
      </w:pPr>
      <w:r w:rsidRPr="00AE2CF3">
        <w:rPr>
          <w:rFonts w:eastAsia="Calibri" w:cstheme="minorHAnsi"/>
          <w:sz w:val="24"/>
          <w:szCs w:val="24"/>
          <w:u w:val="single"/>
        </w:rPr>
        <w:t>Notice</w:t>
      </w:r>
      <w:r w:rsidRPr="003048FB">
        <w:rPr>
          <w:rFonts w:eastAsia="Calibri" w:cstheme="minorHAnsi"/>
          <w:sz w:val="24"/>
          <w:szCs w:val="24"/>
        </w:rPr>
        <w:t xml:space="preserve">: </w:t>
      </w:r>
    </w:p>
    <w:p w14:paraId="02D2AB46" w14:textId="77777777" w:rsidR="00AE2CF3"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under this agreement to be valid, it must be in writing and delivered (1) by hand, (2) by a national transportation company, with all fees prepaid, or (3) by registered or certified mail, return receipt requested and postage prepaid;</w:t>
      </w:r>
    </w:p>
    <w:p w14:paraId="67013DB2" w14:textId="77777777" w:rsidR="00AE2CF3" w:rsidRDefault="00AE2CF3" w:rsidP="00AE2CF3">
      <w:pPr>
        <w:pStyle w:val="NoSpacing"/>
        <w:ind w:left="1080"/>
        <w:rPr>
          <w:rFonts w:eastAsia="Calibri" w:cstheme="minorHAnsi"/>
          <w:sz w:val="24"/>
          <w:szCs w:val="24"/>
        </w:rPr>
      </w:pPr>
    </w:p>
    <w:p w14:paraId="35A8C862" w14:textId="77777777" w:rsidR="00AE2CF3" w:rsidRDefault="0000242D" w:rsidP="0000242D">
      <w:pPr>
        <w:pStyle w:val="NoSpacing"/>
        <w:numPr>
          <w:ilvl w:val="2"/>
          <w:numId w:val="1"/>
        </w:numPr>
        <w:rPr>
          <w:rFonts w:eastAsia="Calibri" w:cstheme="minorHAnsi"/>
          <w:sz w:val="24"/>
          <w:szCs w:val="24"/>
        </w:rPr>
      </w:pPr>
      <w:r>
        <w:rPr>
          <w:rFonts w:eastAsia="Calibri" w:cstheme="minorHAnsi"/>
          <w:sz w:val="24"/>
          <w:szCs w:val="24"/>
        </w:rPr>
        <w:t>Subject to sub-section (iv</w:t>
      </w:r>
      <w:r w:rsidR="00AE2CF3" w:rsidRPr="003048FB">
        <w:rPr>
          <w:rFonts w:eastAsia="Calibri" w:cstheme="minorHAnsi"/>
          <w:sz w:val="24"/>
          <w:szCs w:val="24"/>
        </w:rPr>
        <w:t>) below, a valid notice or other communication under this agreement will be effective when received by the party to which it is addressed.  It will be deemed to have been received as follows:</w:t>
      </w:r>
    </w:p>
    <w:p w14:paraId="271C259B" w14:textId="77777777" w:rsidR="00AE2CF3" w:rsidRDefault="00AE2CF3" w:rsidP="00AE2CF3">
      <w:pPr>
        <w:pStyle w:val="ListParagraph"/>
        <w:rPr>
          <w:rFonts w:eastAsia="Calibri" w:cstheme="minorHAnsi"/>
          <w:szCs w:val="24"/>
        </w:rPr>
      </w:pPr>
    </w:p>
    <w:p w14:paraId="7DDB6227"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it is delivered by hand, delivered by a national transportation company, with all fees prepaid, or delivered by registered or certified mail, return receipt requested and postage prepaid, upon receipt as indicated by the date on the signed receipt; and</w:t>
      </w:r>
    </w:p>
    <w:p w14:paraId="645170DF" w14:textId="77777777" w:rsidR="00AE2CF3" w:rsidRDefault="00AE2CF3" w:rsidP="00AE2CF3">
      <w:pPr>
        <w:pStyle w:val="NoSpacing"/>
        <w:ind w:left="1800"/>
        <w:rPr>
          <w:rFonts w:eastAsia="Calibri" w:cstheme="minorHAnsi"/>
          <w:sz w:val="24"/>
          <w:szCs w:val="24"/>
        </w:rPr>
      </w:pPr>
    </w:p>
    <w:p w14:paraId="2363FAD9" w14:textId="77777777" w:rsidR="00AE2CF3" w:rsidRDefault="00AE2CF3" w:rsidP="0000242D">
      <w:pPr>
        <w:pStyle w:val="NoSpacing"/>
        <w:numPr>
          <w:ilvl w:val="3"/>
          <w:numId w:val="1"/>
        </w:numPr>
        <w:rPr>
          <w:rFonts w:eastAsia="Calibri" w:cstheme="minorHAnsi"/>
          <w:sz w:val="24"/>
          <w:szCs w:val="24"/>
        </w:rPr>
      </w:pPr>
      <w:r w:rsidRPr="003048FB">
        <w:rPr>
          <w:rFonts w:eastAsia="Calibri" w:cstheme="minorHAnsi"/>
          <w:sz w:val="24"/>
          <w:szCs w:val="24"/>
        </w:rPr>
        <w:t>if the party to which it is addressed rejects or otherwise refuses to accept it, or if it cannot be delivered because of a change in address for which no notice was given, then upon that rejection, refusal, or inability to deliver.</w:t>
      </w:r>
    </w:p>
    <w:p w14:paraId="4D9B1685" w14:textId="77777777" w:rsidR="00AE2CF3" w:rsidRDefault="00AE2CF3" w:rsidP="00AE2CF3">
      <w:pPr>
        <w:pStyle w:val="ListParagraph"/>
        <w:rPr>
          <w:rFonts w:eastAsia="Calibri" w:cstheme="minorHAnsi"/>
          <w:szCs w:val="24"/>
        </w:rPr>
      </w:pPr>
    </w:p>
    <w:p w14:paraId="51BBD54A" w14:textId="77777777" w:rsidR="00AE2CF3" w:rsidRPr="003048FB" w:rsidRDefault="00AE2CF3" w:rsidP="0000242D">
      <w:pPr>
        <w:pStyle w:val="NoSpacing"/>
        <w:numPr>
          <w:ilvl w:val="2"/>
          <w:numId w:val="1"/>
        </w:numPr>
        <w:rPr>
          <w:rFonts w:eastAsia="Calibri" w:cstheme="minorHAnsi"/>
          <w:sz w:val="24"/>
          <w:szCs w:val="24"/>
        </w:rPr>
      </w:pPr>
      <w:r w:rsidRPr="003048FB">
        <w:rPr>
          <w:rFonts w:eastAsia="Calibri" w:cstheme="minorHAnsi"/>
          <w:sz w:val="24"/>
          <w:szCs w:val="24"/>
        </w:rPr>
        <w:t>For a notice or other communication to a party under this agreement to be valid, it must be addressed using the information specified below for that party or any other information specified by that party in a notice in accordance with this section.</w:t>
      </w:r>
      <w:r w:rsidRPr="003048FB">
        <w:rPr>
          <w:rFonts w:eastAsia="Calibri" w:cstheme="minorHAnsi"/>
          <w:sz w:val="24"/>
          <w:szCs w:val="24"/>
        </w:rPr>
        <w:tab/>
      </w:r>
    </w:p>
    <w:p w14:paraId="2DF26415" w14:textId="77777777" w:rsidR="00AE2CF3" w:rsidRPr="00DE576C" w:rsidRDefault="00AE2CF3" w:rsidP="00AE2CF3">
      <w:pPr>
        <w:pStyle w:val="NoSpacing"/>
        <w:rPr>
          <w:rFonts w:eastAsia="Calibri" w:cstheme="minorHAnsi"/>
          <w:sz w:val="24"/>
          <w:szCs w:val="24"/>
        </w:rPr>
      </w:pPr>
    </w:p>
    <w:p w14:paraId="46F63832" w14:textId="77777777" w:rsidR="00AE2CF3" w:rsidRPr="00DE576C" w:rsidRDefault="00511DDB" w:rsidP="00AE2CF3">
      <w:pPr>
        <w:pStyle w:val="NoSpacing"/>
        <w:ind w:left="2160"/>
        <w:rPr>
          <w:rFonts w:eastAsia="Calibri" w:cstheme="minorHAnsi"/>
          <w:sz w:val="24"/>
          <w:szCs w:val="24"/>
        </w:rPr>
      </w:pPr>
      <w:r>
        <w:rPr>
          <w:rFonts w:eastAsia="Calibri" w:cstheme="minorHAnsi"/>
          <w:b/>
          <w:sz w:val="24"/>
          <w:szCs w:val="24"/>
        </w:rPr>
        <w:t>Company</w:t>
      </w:r>
      <w:r w:rsidR="00AE2CF3" w:rsidRPr="00DE576C">
        <w:rPr>
          <w:rFonts w:eastAsia="Calibri" w:cstheme="minorHAnsi"/>
          <w:sz w:val="24"/>
          <w:szCs w:val="24"/>
        </w:rPr>
        <w:t xml:space="preserve">: </w:t>
      </w:r>
      <w:r w:rsidR="007A2600">
        <w:rPr>
          <w:rFonts w:eastAsia="Calibri" w:cstheme="minorHAnsi"/>
          <w:sz w:val="24"/>
          <w:szCs w:val="24"/>
        </w:rPr>
        <w:t xml:space="preserve">See Schedule 1. </w:t>
      </w:r>
    </w:p>
    <w:p w14:paraId="6ED6A356"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3B451DE4"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b/>
          <w:sz w:val="24"/>
          <w:szCs w:val="24"/>
        </w:rPr>
        <w:t>University</w:t>
      </w:r>
      <w:r w:rsidRPr="00DE576C">
        <w:rPr>
          <w:rFonts w:eastAsia="Calibri" w:cstheme="minorHAnsi"/>
          <w:sz w:val="24"/>
          <w:szCs w:val="24"/>
        </w:rPr>
        <w:t>:</w:t>
      </w:r>
    </w:p>
    <w:p w14:paraId="65989336" w14:textId="77777777" w:rsidR="00367666" w:rsidRDefault="00367666" w:rsidP="00AE2CF3">
      <w:pPr>
        <w:pStyle w:val="NoSpacing"/>
        <w:ind w:left="2160"/>
        <w:rPr>
          <w:rFonts w:eastAsia="Calibri" w:cstheme="minorHAnsi"/>
          <w:b/>
          <w:sz w:val="24"/>
          <w:szCs w:val="24"/>
        </w:rPr>
      </w:pPr>
      <w:r>
        <w:rPr>
          <w:rFonts w:eastAsia="Calibri" w:cstheme="minorHAnsi"/>
          <w:b/>
          <w:sz w:val="24"/>
          <w:szCs w:val="24"/>
        </w:rPr>
        <w:tab/>
      </w:r>
    </w:p>
    <w:p w14:paraId="29546139" w14:textId="77777777" w:rsidR="00AE2CF3" w:rsidRPr="00DE576C" w:rsidRDefault="00AE2CF3" w:rsidP="00367666">
      <w:pPr>
        <w:pStyle w:val="NoSpacing"/>
        <w:ind w:left="2160" w:firstLine="720"/>
        <w:rPr>
          <w:rFonts w:eastAsia="Calibri" w:cstheme="minorHAnsi"/>
          <w:sz w:val="24"/>
          <w:szCs w:val="24"/>
        </w:rPr>
      </w:pPr>
      <w:r w:rsidRPr="00DE576C">
        <w:rPr>
          <w:rFonts w:eastAsia="Calibri" w:cstheme="minorHAnsi"/>
          <w:sz w:val="24"/>
          <w:szCs w:val="24"/>
          <w:u w:val="single"/>
        </w:rPr>
        <w:t>Legal notices only; do not send invoices to this address</w:t>
      </w:r>
      <w:r w:rsidRPr="00DE576C">
        <w:rPr>
          <w:rFonts w:eastAsia="Calibri" w:cstheme="minorHAnsi"/>
          <w:sz w:val="24"/>
          <w:szCs w:val="24"/>
        </w:rPr>
        <w:t xml:space="preserve">: </w:t>
      </w:r>
    </w:p>
    <w:p w14:paraId="2522A30C"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The University of Tennessee</w:t>
      </w:r>
    </w:p>
    <w:p w14:paraId="3CD5C6F2"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5</w:t>
      </w:r>
      <w:r w:rsidR="005E6581">
        <w:rPr>
          <w:rFonts w:eastAsia="Calibri" w:cstheme="minorHAnsi"/>
          <w:sz w:val="24"/>
          <w:szCs w:val="24"/>
        </w:rPr>
        <w:t>05 Summer Place- UT Tower #1044</w:t>
      </w:r>
    </w:p>
    <w:p w14:paraId="703E059B"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Knoxville, TN 379</w:t>
      </w:r>
      <w:r w:rsidR="005E6581">
        <w:rPr>
          <w:rFonts w:eastAsia="Calibri" w:cstheme="minorHAnsi"/>
          <w:sz w:val="24"/>
          <w:szCs w:val="24"/>
        </w:rPr>
        <w:t>02</w:t>
      </w:r>
    </w:p>
    <w:p w14:paraId="166A0765"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t xml:space="preserve">ATTN: Office of Procurement Services </w:t>
      </w:r>
    </w:p>
    <w:p w14:paraId="7CAA595F" w14:textId="77777777" w:rsidR="00AE2CF3" w:rsidRPr="00DE576C" w:rsidRDefault="00AE2CF3" w:rsidP="00AE2CF3">
      <w:pPr>
        <w:pStyle w:val="NoSpacing"/>
        <w:ind w:left="2160"/>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r w:rsidRPr="00DE576C">
        <w:rPr>
          <w:rFonts w:eastAsia="Calibri" w:cstheme="minorHAnsi"/>
          <w:sz w:val="24"/>
          <w:szCs w:val="24"/>
          <w:u w:val="single"/>
        </w:rPr>
        <w:t>Email</w:t>
      </w:r>
      <w:r w:rsidRPr="00DE576C">
        <w:rPr>
          <w:rFonts w:eastAsia="Calibri" w:cstheme="minorHAnsi"/>
          <w:sz w:val="24"/>
          <w:szCs w:val="24"/>
        </w:rPr>
        <w:t xml:space="preserve">: </w:t>
      </w:r>
      <w:hyperlink r:id="rId11" w:history="1">
        <w:r w:rsidRPr="00DE576C">
          <w:rPr>
            <w:rFonts w:eastAsia="Calibri" w:cstheme="minorHAnsi"/>
            <w:color w:val="0000FF"/>
            <w:sz w:val="24"/>
            <w:szCs w:val="24"/>
            <w:u w:val="single"/>
          </w:rPr>
          <w:t>contracts@tennessee.edu</w:t>
        </w:r>
      </w:hyperlink>
      <w:r w:rsidRPr="00DE576C">
        <w:rPr>
          <w:rFonts w:eastAsia="Calibri" w:cstheme="minorHAnsi"/>
          <w:sz w:val="24"/>
          <w:szCs w:val="24"/>
        </w:rPr>
        <w:t xml:space="preserve"> </w:t>
      </w:r>
    </w:p>
    <w:p w14:paraId="2E338DBF" w14:textId="77777777" w:rsidR="00AE2CF3" w:rsidRPr="00DE576C" w:rsidRDefault="00AE2CF3" w:rsidP="00AE2CF3">
      <w:pPr>
        <w:pStyle w:val="NoSpacing"/>
        <w:rPr>
          <w:rFonts w:eastAsia="Calibri" w:cstheme="minorHAnsi"/>
          <w:sz w:val="24"/>
          <w:szCs w:val="24"/>
        </w:rPr>
      </w:pPr>
    </w:p>
    <w:p w14:paraId="0AD19229" w14:textId="77777777" w:rsidR="00AE2CF3" w:rsidRPr="00DE576C" w:rsidRDefault="00AE2CF3" w:rsidP="00AE2CF3">
      <w:pPr>
        <w:pStyle w:val="NoSpacing"/>
        <w:rPr>
          <w:rFonts w:eastAsia="Calibri" w:cstheme="minorHAnsi"/>
          <w:sz w:val="24"/>
          <w:szCs w:val="24"/>
        </w:rPr>
      </w:pPr>
      <w:r w:rsidRPr="00DE576C">
        <w:rPr>
          <w:rFonts w:eastAsia="Calibri" w:cstheme="minorHAnsi"/>
          <w:sz w:val="24"/>
          <w:szCs w:val="24"/>
        </w:rPr>
        <w:tab/>
      </w:r>
      <w:r w:rsidRPr="00DE576C">
        <w:rPr>
          <w:rFonts w:eastAsia="Calibri" w:cstheme="minorHAnsi"/>
          <w:sz w:val="24"/>
          <w:szCs w:val="24"/>
        </w:rPr>
        <w:tab/>
      </w:r>
    </w:p>
    <w:p w14:paraId="24E0E418" w14:textId="77777777" w:rsidR="00AE2CF3" w:rsidRPr="00AE2CF3" w:rsidRDefault="00AE2CF3" w:rsidP="0000242D">
      <w:pPr>
        <w:pStyle w:val="NoSpacing"/>
        <w:numPr>
          <w:ilvl w:val="2"/>
          <w:numId w:val="1"/>
        </w:numPr>
        <w:rPr>
          <w:rFonts w:eastAsia="Calibri" w:cstheme="minorHAnsi"/>
          <w:sz w:val="24"/>
          <w:szCs w:val="24"/>
        </w:rPr>
      </w:pPr>
      <w:r w:rsidRPr="00DE576C">
        <w:rPr>
          <w:rFonts w:eastAsia="Calibri" w:cstheme="minorHAnsi"/>
          <w:sz w:val="24"/>
          <w:szCs w:val="24"/>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r>
        <w:rPr>
          <w:rFonts w:eastAsia="Calibri" w:cstheme="minorHAnsi"/>
          <w:sz w:val="24"/>
          <w:szCs w:val="24"/>
        </w:rPr>
        <w:t>.</w:t>
      </w:r>
    </w:p>
    <w:p w14:paraId="629B4535" w14:textId="77777777" w:rsidR="00B54B2B" w:rsidRDefault="00B54B2B" w:rsidP="00B54B2B">
      <w:pPr>
        <w:pStyle w:val="NoSpacing"/>
        <w:ind w:left="360"/>
        <w:rPr>
          <w:sz w:val="24"/>
        </w:rPr>
      </w:pPr>
    </w:p>
    <w:p w14:paraId="79BAEFF2" w14:textId="77777777" w:rsidR="00B54B2B" w:rsidRDefault="00B54B2B" w:rsidP="00AE2CF3">
      <w:pPr>
        <w:pStyle w:val="NoSpacing"/>
        <w:numPr>
          <w:ilvl w:val="0"/>
          <w:numId w:val="1"/>
        </w:numPr>
        <w:rPr>
          <w:sz w:val="24"/>
        </w:rPr>
      </w:pPr>
      <w:r w:rsidRPr="00521D24">
        <w:rPr>
          <w:sz w:val="24"/>
          <w:u w:val="single"/>
        </w:rPr>
        <w:t>Entire Agreement</w:t>
      </w:r>
      <w:r>
        <w:rPr>
          <w:sz w:val="24"/>
        </w:rPr>
        <w:t xml:space="preserve">: </w:t>
      </w:r>
      <w:r w:rsidRPr="00521D24">
        <w:rPr>
          <w:sz w:val="24"/>
        </w:rPr>
        <w:t>This agreement constitutes the entire understanding between the parties with respect to the subject matter of this agreement and supersedes all other agreements, whether written or oral, between the parties</w:t>
      </w:r>
      <w:r>
        <w:rPr>
          <w:sz w:val="24"/>
        </w:rPr>
        <w:t xml:space="preserve">. </w:t>
      </w:r>
      <w:r w:rsidR="005B5CFC">
        <w:rPr>
          <w:sz w:val="24"/>
        </w:rPr>
        <w:t xml:space="preserve"> In the event that </w:t>
      </w:r>
      <w:r w:rsidR="00511DDB">
        <w:rPr>
          <w:sz w:val="24"/>
        </w:rPr>
        <w:t>Company</w:t>
      </w:r>
      <w:r w:rsidR="005B5CFC">
        <w:rPr>
          <w:sz w:val="24"/>
        </w:rPr>
        <w:t xml:space="preserve"> maintains terms and conditions on its website, software, invoices, etc., such terms and conditions do not apply to the University. </w:t>
      </w:r>
    </w:p>
    <w:p w14:paraId="1394141F" w14:textId="77777777" w:rsidR="00B54B2B" w:rsidRPr="003B0A8A" w:rsidRDefault="00B54B2B" w:rsidP="00B54B2B">
      <w:pPr>
        <w:pStyle w:val="NoSpacing"/>
        <w:ind w:left="360"/>
        <w:rPr>
          <w:sz w:val="24"/>
        </w:rPr>
      </w:pPr>
    </w:p>
    <w:p w14:paraId="32D4B0D2" w14:textId="77777777" w:rsidR="00462357" w:rsidRDefault="00462357" w:rsidP="00462357">
      <w:pPr>
        <w:spacing w:after="0" w:line="240" w:lineRule="auto"/>
        <w:rPr>
          <w:rFonts w:eastAsia="Times New Roman" w:cs="Times New Roman"/>
          <w:sz w:val="24"/>
        </w:rPr>
      </w:pPr>
      <w:r>
        <w:rPr>
          <w:rFonts w:eastAsia="Times New Roman" w:cs="Times New Roman"/>
          <w:sz w:val="24"/>
        </w:rPr>
        <w:lastRenderedPageBreak/>
        <w:t xml:space="preserve">Agreed: The parties are signing this agreement on the </w:t>
      </w:r>
      <w:r w:rsidR="00863791">
        <w:rPr>
          <w:rFonts w:eastAsia="Times New Roman" w:cs="Times New Roman"/>
          <w:sz w:val="24"/>
        </w:rPr>
        <w:t xml:space="preserve">effective </w:t>
      </w:r>
      <w:r w:rsidR="008851EA">
        <w:rPr>
          <w:rFonts w:eastAsia="Times New Roman" w:cs="Times New Roman"/>
          <w:sz w:val="24"/>
        </w:rPr>
        <w:t xml:space="preserve">date </w:t>
      </w:r>
      <w:r>
        <w:rPr>
          <w:rFonts w:eastAsia="Times New Roman" w:cs="Times New Roman"/>
          <w:sz w:val="24"/>
        </w:rPr>
        <w:t xml:space="preserve">listed in the </w:t>
      </w:r>
      <w:r w:rsidR="008851EA">
        <w:rPr>
          <w:rFonts w:eastAsia="Times New Roman" w:cs="Times New Roman"/>
          <w:sz w:val="24"/>
        </w:rPr>
        <w:t>introductory clause</w:t>
      </w:r>
      <w:r>
        <w:rPr>
          <w:rFonts w:eastAsia="Times New Roman" w:cs="Times New Roman"/>
          <w:sz w:val="24"/>
        </w:rPr>
        <w:t xml:space="preserve"> of this agreement. </w:t>
      </w:r>
    </w:p>
    <w:p w14:paraId="24902DAD" w14:textId="77777777" w:rsidR="00462357" w:rsidRDefault="00462357" w:rsidP="00B54B2B">
      <w:pPr>
        <w:spacing w:after="0" w:line="240" w:lineRule="auto"/>
        <w:rPr>
          <w:rFonts w:eastAsia="Times New Roman" w:cs="Times New Roman"/>
          <w:b/>
          <w:sz w:val="24"/>
        </w:rPr>
      </w:pPr>
    </w:p>
    <w:p w14:paraId="4A3500F7" w14:textId="77777777" w:rsidR="00462357" w:rsidRDefault="00462357" w:rsidP="00B54B2B">
      <w:pPr>
        <w:spacing w:after="0" w:line="240" w:lineRule="auto"/>
        <w:rPr>
          <w:rFonts w:eastAsia="Times New Roman" w:cs="Times New Roman"/>
          <w:b/>
          <w:sz w:val="24"/>
        </w:rPr>
      </w:pPr>
    </w:p>
    <w:p w14:paraId="6E72E9A1" w14:textId="77777777" w:rsidR="007844E8" w:rsidRPr="00440E06" w:rsidRDefault="007844E8" w:rsidP="00B54B2B">
      <w:pPr>
        <w:spacing w:after="0" w:line="240" w:lineRule="auto"/>
        <w:rPr>
          <w:rFonts w:eastAsia="Times New Roman" w:cs="Times New Roman"/>
          <w:b/>
          <w:sz w:val="24"/>
        </w:rPr>
      </w:pPr>
    </w:p>
    <w:p w14:paraId="4979C6E4" w14:textId="77777777" w:rsidR="00B54B2B" w:rsidRPr="00440E06" w:rsidRDefault="00B54B2B" w:rsidP="005E51F8">
      <w:pPr>
        <w:spacing w:after="0" w:line="240" w:lineRule="auto"/>
        <w:rPr>
          <w:rFonts w:eastAsia="Times New Roman" w:cs="Times New Roman"/>
          <w:b/>
          <w:sz w:val="24"/>
        </w:rPr>
      </w:pPr>
      <w:r>
        <w:rPr>
          <w:rFonts w:eastAsia="Times New Roman" w:cs="Times New Roman"/>
          <w:b/>
          <w:sz w:val="24"/>
        </w:rPr>
        <w:t xml:space="preserve">The </w:t>
      </w:r>
      <w:r w:rsidRPr="00440E06">
        <w:rPr>
          <w:rFonts w:eastAsia="Times New Roman" w:cs="Times New Roman"/>
          <w:b/>
          <w:sz w:val="24"/>
        </w:rPr>
        <w:t>University of Tennessee</w:t>
      </w:r>
      <w:r w:rsidRPr="00440E06">
        <w:rPr>
          <w:rFonts w:eastAsia="Times New Roman" w:cs="Times New Roman"/>
          <w:b/>
          <w:sz w:val="24"/>
        </w:rPr>
        <w:tab/>
        <w:t xml:space="preserve"> </w:t>
      </w:r>
      <w:r w:rsidRPr="00440E06">
        <w:rPr>
          <w:rFonts w:eastAsia="Times New Roman" w:cs="Times New Roman"/>
          <w:b/>
          <w:sz w:val="24"/>
        </w:rPr>
        <w:tab/>
      </w:r>
      <w:r w:rsidRPr="00440E06">
        <w:rPr>
          <w:rFonts w:eastAsia="Times New Roman" w:cs="Times New Roman"/>
          <w:b/>
          <w:sz w:val="24"/>
        </w:rPr>
        <w:tab/>
      </w:r>
      <w:r w:rsidR="00462357">
        <w:rPr>
          <w:rFonts w:eastAsia="Times New Roman" w:cs="Times New Roman"/>
          <w:b/>
          <w:sz w:val="24"/>
        </w:rPr>
        <w:tab/>
      </w:r>
      <w:r w:rsidR="00511DDB">
        <w:rPr>
          <w:rFonts w:eastAsia="Times New Roman" w:cs="Times New Roman"/>
          <w:b/>
          <w:sz w:val="24"/>
        </w:rPr>
        <w:t>Company</w:t>
      </w:r>
    </w:p>
    <w:p w14:paraId="5FCFE6FA" w14:textId="77777777" w:rsidR="00B54B2B" w:rsidRPr="00440E06" w:rsidRDefault="00B54B2B" w:rsidP="00B54B2B">
      <w:pPr>
        <w:spacing w:after="0" w:line="240" w:lineRule="auto"/>
        <w:rPr>
          <w:rFonts w:eastAsia="Times New Roman" w:cs="Times New Roman"/>
          <w:sz w:val="24"/>
        </w:rPr>
      </w:pPr>
    </w:p>
    <w:p w14:paraId="45DCEFF8"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Signature: 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Signature: _____________________</w:t>
      </w:r>
    </w:p>
    <w:p w14:paraId="47EECD31" w14:textId="77777777" w:rsidR="00B54B2B" w:rsidRPr="00440E06" w:rsidRDefault="00B54B2B" w:rsidP="00B54B2B">
      <w:pPr>
        <w:spacing w:after="0" w:line="240" w:lineRule="auto"/>
        <w:ind w:left="720"/>
        <w:rPr>
          <w:rFonts w:eastAsia="Times New Roman" w:cs="Times New Roman"/>
          <w:sz w:val="24"/>
        </w:rPr>
      </w:pPr>
    </w:p>
    <w:p w14:paraId="2F42B14F" w14:textId="77777777" w:rsidR="00B54B2B" w:rsidRPr="00440E06" w:rsidRDefault="00B54B2B" w:rsidP="005E51F8">
      <w:pPr>
        <w:spacing w:after="0" w:line="240" w:lineRule="auto"/>
        <w:rPr>
          <w:rFonts w:eastAsia="Times New Roman" w:cs="Times New Roman"/>
          <w:sz w:val="24"/>
        </w:rPr>
      </w:pPr>
      <w:r w:rsidRPr="00440E06">
        <w:rPr>
          <w:rFonts w:eastAsia="Times New Roman" w:cs="Times New Roman"/>
          <w:sz w:val="24"/>
        </w:rPr>
        <w:t>Name: 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Name: _______________________</w:t>
      </w:r>
    </w:p>
    <w:p w14:paraId="2C98FBBE" w14:textId="77777777" w:rsidR="00B54B2B" w:rsidRPr="00440E06" w:rsidRDefault="00B54B2B" w:rsidP="00B54B2B">
      <w:pPr>
        <w:spacing w:after="0" w:line="240" w:lineRule="auto"/>
        <w:ind w:left="720"/>
        <w:rPr>
          <w:rFonts w:eastAsia="Times New Roman" w:cs="Times New Roman"/>
          <w:sz w:val="24"/>
        </w:rPr>
      </w:pPr>
    </w:p>
    <w:p w14:paraId="03FE6BEA" w14:textId="77777777" w:rsidR="00A61CB1" w:rsidRDefault="00B54B2B" w:rsidP="00047C6C">
      <w:pPr>
        <w:spacing w:after="0" w:line="240" w:lineRule="auto"/>
        <w:rPr>
          <w:rFonts w:eastAsiaTheme="minorHAnsi"/>
          <w:b/>
          <w:sz w:val="28"/>
        </w:rPr>
      </w:pPr>
      <w:r w:rsidRPr="00440E06">
        <w:rPr>
          <w:rFonts w:eastAsia="Times New Roman" w:cs="Times New Roman"/>
          <w:sz w:val="24"/>
        </w:rPr>
        <w:t>Title: ________________________</w:t>
      </w:r>
      <w:r w:rsidRPr="00440E06">
        <w:rPr>
          <w:rFonts w:eastAsia="Times New Roman" w:cs="Times New Roman"/>
          <w:sz w:val="24"/>
        </w:rPr>
        <w:tab/>
      </w:r>
      <w:r w:rsidRPr="00440E06">
        <w:rPr>
          <w:rFonts w:eastAsia="Times New Roman" w:cs="Times New Roman"/>
          <w:sz w:val="24"/>
        </w:rPr>
        <w:tab/>
      </w:r>
      <w:r w:rsidR="00462357">
        <w:rPr>
          <w:rFonts w:eastAsia="Times New Roman" w:cs="Times New Roman"/>
          <w:sz w:val="24"/>
        </w:rPr>
        <w:tab/>
      </w:r>
      <w:r w:rsidRPr="00440E06">
        <w:rPr>
          <w:rFonts w:eastAsia="Times New Roman" w:cs="Times New Roman"/>
          <w:sz w:val="24"/>
        </w:rPr>
        <w:t>Title: ________________________</w:t>
      </w:r>
      <w:r w:rsidR="00A61CB1">
        <w:rPr>
          <w:b/>
          <w:sz w:val="28"/>
        </w:rPr>
        <w:br w:type="page"/>
      </w:r>
    </w:p>
    <w:p w14:paraId="527E92D9" w14:textId="77777777" w:rsidR="00367666" w:rsidRPr="00367666" w:rsidRDefault="00367666" w:rsidP="00367666">
      <w:pPr>
        <w:pStyle w:val="NoSpacing"/>
        <w:pBdr>
          <w:bottom w:val="single" w:sz="4" w:space="1" w:color="auto"/>
        </w:pBdr>
        <w:jc w:val="center"/>
        <w:rPr>
          <w:b/>
          <w:sz w:val="28"/>
        </w:rPr>
      </w:pPr>
      <w:r w:rsidRPr="00367666">
        <w:rPr>
          <w:b/>
          <w:sz w:val="28"/>
        </w:rPr>
        <w:lastRenderedPageBreak/>
        <w:t>Schedule 1</w:t>
      </w:r>
      <w:r w:rsidR="005B5CFC">
        <w:rPr>
          <w:b/>
          <w:sz w:val="28"/>
        </w:rPr>
        <w:t xml:space="preserve">: </w:t>
      </w:r>
      <w:r w:rsidR="00A14153">
        <w:rPr>
          <w:b/>
          <w:sz w:val="28"/>
        </w:rPr>
        <w:t>Scope</w:t>
      </w:r>
    </w:p>
    <w:p w14:paraId="5CD47A6D" w14:textId="77777777" w:rsidR="008F3C03" w:rsidRDefault="008F3C03" w:rsidP="008F3C03">
      <w:pPr>
        <w:pStyle w:val="NoSpacing"/>
        <w:rPr>
          <w:u w:val="single"/>
        </w:rPr>
      </w:pPr>
    </w:p>
    <w:p w14:paraId="5E69A181" w14:textId="77777777" w:rsidR="008F3C03" w:rsidRPr="00511DDB" w:rsidRDefault="00511DDB" w:rsidP="008F3C03">
      <w:pPr>
        <w:pStyle w:val="NoSpacing"/>
        <w:rPr>
          <w:sz w:val="24"/>
          <w:szCs w:val="24"/>
        </w:rPr>
      </w:pPr>
      <w:r w:rsidRPr="00511DDB">
        <w:rPr>
          <w:sz w:val="24"/>
          <w:szCs w:val="24"/>
          <w:u w:val="single"/>
        </w:rPr>
        <w:t>Company</w:t>
      </w:r>
      <w:r w:rsidR="008F3C03" w:rsidRPr="00511DDB">
        <w:rPr>
          <w:sz w:val="24"/>
          <w:szCs w:val="24"/>
          <w:u w:val="single"/>
        </w:rPr>
        <w:t xml:space="preserve"> address for notices</w:t>
      </w:r>
      <w:r w:rsidR="008F3C03" w:rsidRPr="00511DDB">
        <w:rPr>
          <w:sz w:val="24"/>
          <w:szCs w:val="24"/>
        </w:rPr>
        <w:t xml:space="preserve">: </w:t>
      </w:r>
    </w:p>
    <w:p w14:paraId="1565C003" w14:textId="77777777" w:rsidR="00367666" w:rsidRPr="00511DDB" w:rsidRDefault="00367666" w:rsidP="00367666">
      <w:pPr>
        <w:pStyle w:val="NoSpacing"/>
        <w:rPr>
          <w:sz w:val="24"/>
          <w:szCs w:val="24"/>
        </w:rPr>
      </w:pPr>
    </w:p>
    <w:p w14:paraId="7B83E703" w14:textId="77777777" w:rsidR="00636634" w:rsidRPr="00511DDB" w:rsidRDefault="00636634" w:rsidP="00367666">
      <w:pPr>
        <w:pStyle w:val="NoSpacing"/>
        <w:rPr>
          <w:sz w:val="24"/>
          <w:szCs w:val="24"/>
        </w:rPr>
      </w:pPr>
    </w:p>
    <w:p w14:paraId="0E425993" w14:textId="77777777" w:rsidR="00636634" w:rsidRPr="00511DDB" w:rsidRDefault="008F3C03" w:rsidP="00367666">
      <w:pPr>
        <w:pStyle w:val="NoSpacing"/>
        <w:rPr>
          <w:sz w:val="24"/>
          <w:szCs w:val="24"/>
        </w:rPr>
      </w:pPr>
      <w:r w:rsidRPr="00511DDB">
        <w:rPr>
          <w:sz w:val="24"/>
          <w:szCs w:val="24"/>
          <w:u w:val="single"/>
        </w:rPr>
        <w:t>University</w:t>
      </w:r>
      <w:r w:rsidR="00636634" w:rsidRPr="00511DDB">
        <w:rPr>
          <w:sz w:val="24"/>
          <w:szCs w:val="24"/>
          <w:u w:val="single"/>
        </w:rPr>
        <w:t xml:space="preserve"> department name and address for notices</w:t>
      </w:r>
      <w:r w:rsidR="00636634" w:rsidRPr="00511DDB">
        <w:rPr>
          <w:sz w:val="24"/>
          <w:szCs w:val="24"/>
        </w:rPr>
        <w:t xml:space="preserve">: </w:t>
      </w:r>
    </w:p>
    <w:p w14:paraId="22731D11" w14:textId="77777777" w:rsidR="00636634" w:rsidRPr="00511DDB" w:rsidRDefault="00636634" w:rsidP="00367666">
      <w:pPr>
        <w:pStyle w:val="NoSpacing"/>
        <w:rPr>
          <w:sz w:val="24"/>
          <w:szCs w:val="24"/>
        </w:rPr>
      </w:pPr>
    </w:p>
    <w:p w14:paraId="352EE5A6" w14:textId="77777777" w:rsidR="00511DDB" w:rsidRDefault="00511DDB" w:rsidP="00367666">
      <w:pPr>
        <w:pStyle w:val="NoSpacing"/>
        <w:rPr>
          <w:sz w:val="24"/>
          <w:szCs w:val="24"/>
        </w:rPr>
      </w:pPr>
      <w:r w:rsidRPr="00511DDB">
        <w:rPr>
          <w:sz w:val="24"/>
          <w:szCs w:val="24"/>
          <w:u w:val="single"/>
        </w:rPr>
        <w:t>Scope</w:t>
      </w:r>
      <w:r w:rsidRPr="00511DDB">
        <w:rPr>
          <w:sz w:val="24"/>
          <w:szCs w:val="24"/>
        </w:rPr>
        <w:t>:</w:t>
      </w:r>
      <w:r>
        <w:rPr>
          <w:sz w:val="24"/>
          <w:szCs w:val="24"/>
        </w:rPr>
        <w:t xml:space="preserve"> </w:t>
      </w:r>
    </w:p>
    <w:p w14:paraId="632CEE4A" w14:textId="77777777" w:rsidR="00511DDB" w:rsidRDefault="00511DDB" w:rsidP="00367666">
      <w:pPr>
        <w:pStyle w:val="NoSpacing"/>
        <w:rPr>
          <w:sz w:val="24"/>
          <w:szCs w:val="24"/>
        </w:rPr>
      </w:pPr>
    </w:p>
    <w:p w14:paraId="4DBE76AE" w14:textId="77777777" w:rsidR="00511DDB" w:rsidRDefault="00511DDB" w:rsidP="00511DDB">
      <w:pPr>
        <w:pStyle w:val="NoSpacing"/>
        <w:ind w:firstLine="720"/>
        <w:rPr>
          <w:sz w:val="24"/>
          <w:szCs w:val="24"/>
        </w:rPr>
      </w:pPr>
      <w:r>
        <w:rPr>
          <w:sz w:val="24"/>
          <w:szCs w:val="24"/>
        </w:rPr>
        <w:t>University’s obligations:</w:t>
      </w:r>
    </w:p>
    <w:p w14:paraId="1EDBDD56" w14:textId="77777777" w:rsidR="00511DDB" w:rsidRDefault="00511DDB" w:rsidP="00511DDB">
      <w:pPr>
        <w:pStyle w:val="NoSpacing"/>
        <w:ind w:firstLine="720"/>
        <w:rPr>
          <w:sz w:val="24"/>
          <w:szCs w:val="24"/>
        </w:rPr>
      </w:pPr>
    </w:p>
    <w:p w14:paraId="73C6E3D6" w14:textId="77777777" w:rsidR="00511DDB" w:rsidRDefault="00511DDB" w:rsidP="00511DDB">
      <w:pPr>
        <w:pStyle w:val="NoSpacing"/>
        <w:ind w:firstLine="720"/>
        <w:rPr>
          <w:sz w:val="24"/>
          <w:szCs w:val="24"/>
        </w:rPr>
      </w:pPr>
    </w:p>
    <w:p w14:paraId="301F8067" w14:textId="77777777" w:rsidR="00511DDB" w:rsidRPr="00511DDB" w:rsidRDefault="00511DDB" w:rsidP="00511DDB">
      <w:pPr>
        <w:pStyle w:val="NoSpacing"/>
        <w:ind w:firstLine="720"/>
        <w:rPr>
          <w:sz w:val="24"/>
          <w:szCs w:val="24"/>
        </w:rPr>
      </w:pPr>
      <w:r>
        <w:rPr>
          <w:sz w:val="24"/>
          <w:szCs w:val="24"/>
        </w:rPr>
        <w:t xml:space="preserve">Company’s obligations: </w:t>
      </w:r>
    </w:p>
    <w:p w14:paraId="438DCC67" w14:textId="77777777" w:rsidR="00367666" w:rsidRPr="00511DDB" w:rsidRDefault="00367666" w:rsidP="00367666">
      <w:pPr>
        <w:pStyle w:val="NoSpacing"/>
        <w:rPr>
          <w:sz w:val="24"/>
          <w:szCs w:val="24"/>
        </w:rPr>
      </w:pPr>
    </w:p>
    <w:p w14:paraId="31E77538" w14:textId="77777777" w:rsidR="005B5CFC" w:rsidRPr="005B5CFC" w:rsidRDefault="005B5CFC" w:rsidP="00A14153">
      <w:pPr>
        <w:pStyle w:val="NoSpacing"/>
        <w:rPr>
          <w:sz w:val="24"/>
        </w:rPr>
      </w:pPr>
    </w:p>
    <w:p w14:paraId="1788AB1B" w14:textId="77777777" w:rsidR="00367666" w:rsidRDefault="00367666" w:rsidP="00367666">
      <w:pPr>
        <w:pStyle w:val="NoSpacing"/>
      </w:pPr>
    </w:p>
    <w:p w14:paraId="7118E267" w14:textId="77777777" w:rsidR="00367666" w:rsidRDefault="00367666" w:rsidP="00367666">
      <w:pPr>
        <w:pStyle w:val="NoSpacing"/>
      </w:pPr>
    </w:p>
    <w:p w14:paraId="62B28114" w14:textId="77777777" w:rsidR="00E47831" w:rsidRDefault="00E47831">
      <w:pPr>
        <w:spacing w:after="160" w:line="259" w:lineRule="auto"/>
        <w:rPr>
          <w:rFonts w:eastAsiaTheme="minorHAnsi"/>
        </w:rPr>
      </w:pPr>
      <w:r>
        <w:rPr>
          <w:rFonts w:eastAsiaTheme="minorHAnsi"/>
        </w:rPr>
        <w:br w:type="page"/>
      </w:r>
    </w:p>
    <w:p w14:paraId="750EB940" w14:textId="77777777" w:rsidR="00E47831" w:rsidRPr="00367666" w:rsidRDefault="00E47831" w:rsidP="00E47831">
      <w:pPr>
        <w:pStyle w:val="NoSpacing"/>
        <w:pBdr>
          <w:bottom w:val="single" w:sz="4" w:space="1" w:color="auto"/>
        </w:pBdr>
        <w:jc w:val="center"/>
        <w:rPr>
          <w:b/>
          <w:sz w:val="28"/>
        </w:rPr>
      </w:pPr>
      <w:r w:rsidRPr="00367666">
        <w:rPr>
          <w:b/>
          <w:sz w:val="28"/>
        </w:rPr>
        <w:lastRenderedPageBreak/>
        <w:t xml:space="preserve">Schedule </w:t>
      </w:r>
      <w:r>
        <w:rPr>
          <w:b/>
          <w:sz w:val="28"/>
        </w:rPr>
        <w:t>2: Insurance</w:t>
      </w:r>
    </w:p>
    <w:p w14:paraId="50E5B60C" w14:textId="77777777" w:rsidR="00A61CB1" w:rsidRDefault="00A61CB1">
      <w:pPr>
        <w:spacing w:after="160" w:line="259" w:lineRule="auto"/>
        <w:rPr>
          <w:rFonts w:eastAsiaTheme="minorHAnsi"/>
        </w:rPr>
      </w:pPr>
    </w:p>
    <w:p w14:paraId="1785D67C" w14:textId="77777777" w:rsidR="00E47831" w:rsidRPr="007E499C" w:rsidRDefault="00E47831" w:rsidP="00E47831">
      <w:pPr>
        <w:pStyle w:val="NoSpacing"/>
        <w:rPr>
          <w:sz w:val="24"/>
          <w:szCs w:val="24"/>
        </w:rPr>
      </w:pPr>
      <w:r w:rsidRPr="007E499C">
        <w:rPr>
          <w:sz w:val="24"/>
          <w:szCs w:val="24"/>
        </w:rPr>
        <w:t>Supplier shall comply with the following terms regarding insurance:</w:t>
      </w:r>
    </w:p>
    <w:p w14:paraId="04820AA6" w14:textId="77777777" w:rsidR="00E47831" w:rsidRPr="007E499C" w:rsidRDefault="00E47831" w:rsidP="00E47831">
      <w:pPr>
        <w:pStyle w:val="NoSpacing"/>
        <w:rPr>
          <w:sz w:val="24"/>
          <w:szCs w:val="24"/>
        </w:rPr>
      </w:pPr>
    </w:p>
    <w:p w14:paraId="0BDF2D3E" w14:textId="77777777" w:rsidR="00E47831" w:rsidRPr="007E499C" w:rsidRDefault="00E47831" w:rsidP="00E47831">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Additional</w:t>
      </w:r>
      <w:r w:rsidRPr="009E57D3">
        <w:rPr>
          <w:rFonts w:eastAsiaTheme="minorHAnsi" w:cstheme="minorHAnsi"/>
          <w:b/>
          <w:spacing w:val="-5"/>
          <w:sz w:val="24"/>
          <w:szCs w:val="24"/>
          <w:u w:val="single"/>
        </w:rPr>
        <w:t xml:space="preserve"> </w:t>
      </w:r>
      <w:r w:rsidRPr="00C14DCE">
        <w:rPr>
          <w:rFonts w:eastAsiaTheme="minorHAnsi" w:cstheme="minorHAnsi"/>
          <w:b/>
          <w:sz w:val="24"/>
          <w:szCs w:val="24"/>
          <w:u w:val="single"/>
        </w:rPr>
        <w:t>Insurance</w:t>
      </w:r>
      <w:r w:rsidRPr="00C14DCE">
        <w:rPr>
          <w:rFonts w:eastAsiaTheme="minorHAnsi" w:cstheme="minorHAnsi"/>
          <w:b/>
          <w:spacing w:val="-3"/>
          <w:sz w:val="24"/>
          <w:szCs w:val="24"/>
          <w:u w:val="single"/>
        </w:rPr>
        <w:t xml:space="preserve"> </w:t>
      </w:r>
      <w:r w:rsidRPr="00C14DCE">
        <w:rPr>
          <w:rFonts w:eastAsiaTheme="minorHAnsi" w:cstheme="minorHAnsi"/>
          <w:b/>
          <w:sz w:val="24"/>
          <w:szCs w:val="24"/>
          <w:u w:val="single"/>
        </w:rPr>
        <w:t>Requirements</w:t>
      </w:r>
      <w:r w:rsidRPr="002F62C4">
        <w:rPr>
          <w:rFonts w:eastAsiaTheme="minorHAnsi" w:cstheme="minorHAnsi"/>
          <w:b/>
          <w:i/>
          <w:sz w:val="24"/>
          <w:szCs w:val="24"/>
        </w:rPr>
        <w:t>:</w:t>
      </w:r>
      <w:r w:rsidRPr="002F62C4">
        <w:rPr>
          <w:rFonts w:eastAsiaTheme="minorHAnsi" w:cstheme="minorHAnsi"/>
          <w:b/>
          <w:i/>
          <w:spacing w:val="-3"/>
          <w:sz w:val="24"/>
          <w:szCs w:val="24"/>
        </w:rPr>
        <w:t xml:space="preserve"> </w:t>
      </w:r>
      <w:r w:rsidRPr="009E57D3">
        <w:rPr>
          <w:rFonts w:eastAsiaTheme="minorHAnsi" w:cstheme="minorHAnsi"/>
          <w:sz w:val="24"/>
          <w:szCs w:val="24"/>
        </w:rPr>
        <w:t>Supplier’s</w:t>
      </w:r>
      <w:r w:rsidRPr="00C14DCE">
        <w:rPr>
          <w:rFonts w:eastAsiaTheme="minorHAnsi" w:cstheme="minorHAnsi"/>
          <w:spacing w:val="-5"/>
          <w:sz w:val="24"/>
          <w:szCs w:val="24"/>
        </w:rPr>
        <w:t xml:space="preserve"> </w:t>
      </w:r>
      <w:r w:rsidRPr="00C14DCE">
        <w:rPr>
          <w:rFonts w:eastAsiaTheme="minorHAnsi" w:cstheme="minorHAnsi"/>
          <w:sz w:val="24"/>
          <w:szCs w:val="24"/>
        </w:rPr>
        <w:t>policies</w:t>
      </w:r>
      <w:r w:rsidRPr="00C14DCE">
        <w:rPr>
          <w:rFonts w:eastAsiaTheme="minorHAnsi" w:cstheme="minorHAnsi"/>
          <w:spacing w:val="-3"/>
          <w:sz w:val="24"/>
          <w:szCs w:val="24"/>
        </w:rPr>
        <w:t xml:space="preserve"> </w:t>
      </w:r>
      <w:r w:rsidRPr="002F62C4">
        <w:rPr>
          <w:rFonts w:eastAsiaTheme="minorHAnsi" w:cstheme="minorHAnsi"/>
          <w:sz w:val="24"/>
          <w:szCs w:val="24"/>
        </w:rPr>
        <w:t>shall</w:t>
      </w:r>
      <w:r w:rsidRPr="002F62C4">
        <w:rPr>
          <w:rFonts w:eastAsiaTheme="minorHAnsi" w:cstheme="minorHAnsi"/>
          <w:spacing w:val="-4"/>
          <w:sz w:val="24"/>
          <w:szCs w:val="24"/>
        </w:rPr>
        <w:t xml:space="preserve"> </w:t>
      </w:r>
      <w:r w:rsidRPr="002F62C4">
        <w:rPr>
          <w:rFonts w:eastAsiaTheme="minorHAnsi" w:cstheme="minorHAnsi"/>
          <w:sz w:val="24"/>
          <w:szCs w:val="24"/>
        </w:rPr>
        <w:t>include,</w:t>
      </w:r>
      <w:r w:rsidRPr="002F62C4">
        <w:rPr>
          <w:rFonts w:eastAsiaTheme="minorHAnsi" w:cstheme="minorHAnsi"/>
          <w:spacing w:val="-4"/>
          <w:sz w:val="24"/>
          <w:szCs w:val="24"/>
        </w:rPr>
        <w:t xml:space="preserve"> </w:t>
      </w:r>
      <w:r w:rsidRPr="002F62C4">
        <w:rPr>
          <w:rFonts w:eastAsiaTheme="minorHAnsi" w:cstheme="minorHAnsi"/>
          <w:sz w:val="24"/>
          <w:szCs w:val="24"/>
        </w:rPr>
        <w:t>or</w:t>
      </w:r>
      <w:r w:rsidRPr="00AC496F">
        <w:rPr>
          <w:rFonts w:eastAsiaTheme="minorHAnsi" w:cstheme="minorHAnsi"/>
          <w:spacing w:val="-2"/>
          <w:sz w:val="24"/>
          <w:szCs w:val="24"/>
        </w:rPr>
        <w:t xml:space="preserve"> </w:t>
      </w:r>
      <w:r w:rsidRPr="00AC496F">
        <w:rPr>
          <w:rFonts w:eastAsiaTheme="minorHAnsi" w:cstheme="minorHAnsi"/>
          <w:sz w:val="24"/>
          <w:szCs w:val="24"/>
        </w:rPr>
        <w:t>be</w:t>
      </w:r>
      <w:r w:rsidRPr="007E499C">
        <w:rPr>
          <w:rFonts w:eastAsiaTheme="minorHAnsi" w:cstheme="minorHAnsi"/>
          <w:spacing w:val="-4"/>
          <w:sz w:val="24"/>
          <w:szCs w:val="24"/>
        </w:rPr>
        <w:t xml:space="preserve"> </w:t>
      </w:r>
      <w:r w:rsidRPr="007E499C">
        <w:rPr>
          <w:rFonts w:eastAsiaTheme="minorHAnsi" w:cstheme="minorHAnsi"/>
          <w:sz w:val="24"/>
          <w:szCs w:val="24"/>
        </w:rPr>
        <w:t>endorsed</w:t>
      </w:r>
      <w:r w:rsidRPr="007E499C">
        <w:rPr>
          <w:rFonts w:eastAsiaTheme="minorHAnsi" w:cstheme="minorHAnsi"/>
          <w:spacing w:val="-3"/>
          <w:sz w:val="24"/>
          <w:szCs w:val="24"/>
        </w:rPr>
        <w:t xml:space="preserve"> </w:t>
      </w:r>
      <w:r w:rsidRPr="007E499C">
        <w:rPr>
          <w:rFonts w:eastAsiaTheme="minorHAnsi" w:cstheme="minorHAnsi"/>
          <w:sz w:val="24"/>
          <w:szCs w:val="24"/>
        </w:rPr>
        <w:t>to</w:t>
      </w:r>
      <w:r w:rsidRPr="007E499C">
        <w:rPr>
          <w:rFonts w:eastAsiaTheme="minorHAnsi" w:cstheme="minorHAnsi"/>
          <w:spacing w:val="-5"/>
          <w:sz w:val="24"/>
          <w:szCs w:val="24"/>
        </w:rPr>
        <w:t xml:space="preserve"> </w:t>
      </w:r>
      <w:r w:rsidRPr="007E499C">
        <w:rPr>
          <w:rFonts w:eastAsiaTheme="minorHAnsi" w:cstheme="minorHAnsi"/>
          <w:sz w:val="24"/>
          <w:szCs w:val="24"/>
        </w:rPr>
        <w:t>include,</w:t>
      </w:r>
      <w:r w:rsidRPr="007E499C">
        <w:rPr>
          <w:rFonts w:eastAsiaTheme="minorHAnsi" w:cstheme="minorHAnsi"/>
          <w:spacing w:val="-4"/>
          <w:sz w:val="24"/>
          <w:szCs w:val="24"/>
        </w:rPr>
        <w:t xml:space="preserve"> </w:t>
      </w:r>
      <w:r w:rsidRPr="007E499C">
        <w:rPr>
          <w:rFonts w:eastAsiaTheme="minorHAnsi" w:cstheme="minorHAnsi"/>
          <w:sz w:val="24"/>
          <w:szCs w:val="24"/>
        </w:rPr>
        <w:t>the</w:t>
      </w:r>
      <w:r w:rsidRPr="007E499C">
        <w:rPr>
          <w:rFonts w:eastAsiaTheme="minorHAnsi" w:cstheme="minorHAnsi"/>
          <w:spacing w:val="-5"/>
          <w:sz w:val="24"/>
          <w:szCs w:val="24"/>
        </w:rPr>
        <w:t xml:space="preserve"> </w:t>
      </w:r>
      <w:r w:rsidRPr="007E499C">
        <w:rPr>
          <w:rFonts w:eastAsiaTheme="minorHAnsi" w:cstheme="minorHAnsi"/>
          <w:sz w:val="24"/>
          <w:szCs w:val="24"/>
        </w:rPr>
        <w:t>following provisions:</w:t>
      </w:r>
    </w:p>
    <w:p w14:paraId="0BD75A13" w14:textId="77777777" w:rsidR="00E47831" w:rsidRPr="007E499C" w:rsidRDefault="00E47831" w:rsidP="00E47831">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On insurance policies where The University of Tennessee is named as an additional insured, The University of Tennessee shall be an additional insured to the full limits of liability purchased by the Supplier, even if those limits of liability are in excess of those required by this</w:t>
      </w:r>
      <w:r w:rsidRPr="007E499C">
        <w:rPr>
          <w:rFonts w:eastAsiaTheme="minorHAnsi" w:cstheme="minorHAnsi"/>
          <w:spacing w:val="-25"/>
          <w:sz w:val="24"/>
          <w:szCs w:val="24"/>
        </w:rPr>
        <w:t xml:space="preserve"> </w:t>
      </w:r>
      <w:r w:rsidRPr="007E499C">
        <w:rPr>
          <w:rFonts w:eastAsiaTheme="minorHAnsi" w:cstheme="minorHAnsi"/>
          <w:sz w:val="24"/>
          <w:szCs w:val="24"/>
        </w:rPr>
        <w:t>contract.</w:t>
      </w:r>
    </w:p>
    <w:p w14:paraId="5FA7475E" w14:textId="77777777" w:rsidR="00E47831" w:rsidRPr="007E499C" w:rsidRDefault="00E47831" w:rsidP="00E47831">
      <w:pPr>
        <w:numPr>
          <w:ilvl w:val="1"/>
          <w:numId w:val="6"/>
        </w:numPr>
        <w:spacing w:after="0" w:line="240" w:lineRule="auto"/>
        <w:rPr>
          <w:rFonts w:eastAsiaTheme="minorHAnsi" w:cstheme="minorHAnsi"/>
          <w:sz w:val="24"/>
          <w:szCs w:val="24"/>
        </w:rPr>
      </w:pPr>
      <w:r w:rsidRPr="007E499C">
        <w:rPr>
          <w:rFonts w:eastAsiaTheme="minorHAnsi" w:cstheme="minorHAnsi"/>
          <w:sz w:val="24"/>
          <w:szCs w:val="24"/>
        </w:rPr>
        <w:t>The Supplier’s insurance coverage shall be primary insurance and non-contributory with respect to all other available</w:t>
      </w:r>
      <w:r w:rsidRPr="007E499C">
        <w:rPr>
          <w:rFonts w:eastAsiaTheme="minorHAnsi" w:cstheme="minorHAnsi"/>
          <w:spacing w:val="-2"/>
          <w:sz w:val="24"/>
          <w:szCs w:val="24"/>
        </w:rPr>
        <w:t xml:space="preserve"> </w:t>
      </w:r>
      <w:r w:rsidRPr="007E499C">
        <w:rPr>
          <w:rFonts w:eastAsiaTheme="minorHAnsi" w:cstheme="minorHAnsi"/>
          <w:sz w:val="24"/>
          <w:szCs w:val="24"/>
        </w:rPr>
        <w:t>sources.</w:t>
      </w:r>
    </w:p>
    <w:p w14:paraId="2F69D164" w14:textId="77777777" w:rsidR="00E47831" w:rsidRPr="007E499C" w:rsidRDefault="00E47831" w:rsidP="00E47831">
      <w:pPr>
        <w:spacing w:after="0" w:line="240" w:lineRule="auto"/>
        <w:rPr>
          <w:rFonts w:eastAsiaTheme="minorHAnsi"/>
          <w:sz w:val="24"/>
          <w:szCs w:val="24"/>
        </w:rPr>
      </w:pPr>
    </w:p>
    <w:p w14:paraId="0992C6EB" w14:textId="77777777" w:rsidR="00E47831" w:rsidRPr="009E57D3" w:rsidRDefault="00E47831" w:rsidP="00E47831">
      <w:pPr>
        <w:numPr>
          <w:ilvl w:val="0"/>
          <w:numId w:val="6"/>
        </w:numPr>
        <w:spacing w:after="0" w:line="240" w:lineRule="auto"/>
        <w:rPr>
          <w:rFonts w:eastAsiaTheme="minorHAnsi"/>
          <w:sz w:val="24"/>
          <w:szCs w:val="24"/>
        </w:rPr>
      </w:pPr>
      <w:r w:rsidRPr="009E57D3">
        <w:rPr>
          <w:rFonts w:eastAsiaTheme="minorHAnsi"/>
          <w:b/>
          <w:sz w:val="24"/>
          <w:szCs w:val="24"/>
          <w:u w:val="single"/>
        </w:rPr>
        <w:t>Notice of Cancellation</w:t>
      </w:r>
      <w:r w:rsidRPr="009E57D3">
        <w:rPr>
          <w:rFonts w:eastAsiaTheme="minorHAnsi"/>
          <w:b/>
          <w:i/>
          <w:sz w:val="24"/>
          <w:szCs w:val="24"/>
        </w:rPr>
        <w:t xml:space="preserve">: </w:t>
      </w:r>
      <w:r w:rsidRPr="009E57D3">
        <w:rPr>
          <w:rFonts w:eastAsiaTheme="minorHAnsi"/>
          <w:sz w:val="24"/>
          <w:szCs w:val="24"/>
        </w:rPr>
        <w:t xml:space="preserve">Each insurance policy required by the insurance provisions of this contract shall provide the required coverage and shall not be suspended, voided, or canceled except after 30 days’ prior written notice has been given to The University of Tennessee, except when cancellation is for non-payment of premium; then 10 days’ prior notice </w:t>
      </w:r>
      <w:r w:rsidRPr="009E57D3">
        <w:rPr>
          <w:rFonts w:eastAsiaTheme="minorHAnsi"/>
          <w:spacing w:val="2"/>
          <w:sz w:val="24"/>
          <w:szCs w:val="24"/>
        </w:rPr>
        <w:t xml:space="preserve">may </w:t>
      </w:r>
      <w:r w:rsidRPr="009E57D3">
        <w:rPr>
          <w:rFonts w:eastAsiaTheme="minorHAnsi"/>
          <w:sz w:val="24"/>
          <w:szCs w:val="24"/>
        </w:rPr>
        <w:t>be given. Such notice shall be sent directly</w:t>
      </w:r>
      <w:r w:rsidRPr="009E57D3">
        <w:rPr>
          <w:rFonts w:eastAsiaTheme="minorHAnsi"/>
          <w:spacing w:val="-26"/>
          <w:sz w:val="24"/>
          <w:szCs w:val="24"/>
        </w:rPr>
        <w:t xml:space="preserve"> </w:t>
      </w:r>
      <w:r w:rsidRPr="009E57D3">
        <w:rPr>
          <w:rFonts w:eastAsiaTheme="minorHAnsi"/>
          <w:sz w:val="24"/>
          <w:szCs w:val="24"/>
        </w:rPr>
        <w:t>to:</w:t>
      </w:r>
    </w:p>
    <w:p w14:paraId="5EE5D3D3" w14:textId="77777777" w:rsidR="005E6581" w:rsidRDefault="005E6581" w:rsidP="005E6581">
      <w:pPr>
        <w:ind w:left="720"/>
        <w:rPr>
          <w:rFonts w:eastAsiaTheme="minorHAnsi"/>
          <w:sz w:val="24"/>
          <w:szCs w:val="24"/>
        </w:rPr>
      </w:pPr>
    </w:p>
    <w:p w14:paraId="31FC372B" w14:textId="77777777" w:rsidR="005E6581" w:rsidRPr="005E6581" w:rsidRDefault="005E6581" w:rsidP="005E6581">
      <w:pPr>
        <w:ind w:left="1440"/>
        <w:rPr>
          <w:rFonts w:eastAsiaTheme="minorHAnsi"/>
          <w:sz w:val="24"/>
          <w:szCs w:val="24"/>
        </w:rPr>
      </w:pPr>
      <w:r w:rsidRPr="005E6581">
        <w:rPr>
          <w:rFonts w:eastAsiaTheme="minorHAnsi"/>
          <w:sz w:val="24"/>
          <w:szCs w:val="24"/>
        </w:rPr>
        <w:t>University of Tennessee</w:t>
      </w:r>
      <w:r w:rsidRPr="005E6581">
        <w:rPr>
          <w:rFonts w:eastAsiaTheme="minorHAnsi"/>
          <w:sz w:val="24"/>
          <w:szCs w:val="24"/>
        </w:rPr>
        <w:br/>
        <w:t>ATTN: Risk Management</w:t>
      </w:r>
      <w:r w:rsidRPr="005E6581">
        <w:rPr>
          <w:rFonts w:eastAsiaTheme="minorHAnsi"/>
          <w:sz w:val="24"/>
          <w:szCs w:val="24"/>
        </w:rPr>
        <w:br/>
        <w:t>505 Summer Place – UTT 1048C</w:t>
      </w:r>
      <w:r w:rsidRPr="005E6581">
        <w:rPr>
          <w:rFonts w:eastAsiaTheme="minorHAnsi"/>
          <w:sz w:val="24"/>
          <w:szCs w:val="24"/>
        </w:rPr>
        <w:br/>
        <w:t>Knoxville, TN 37902</w:t>
      </w:r>
    </w:p>
    <w:p w14:paraId="33DD4D94" w14:textId="77777777" w:rsidR="00E47831" w:rsidRPr="007E499C" w:rsidRDefault="00E47831" w:rsidP="00E47831">
      <w:pPr>
        <w:tabs>
          <w:tab w:val="left" w:pos="6390"/>
        </w:tabs>
        <w:spacing w:after="0" w:line="240" w:lineRule="auto"/>
        <w:rPr>
          <w:rFonts w:eastAsiaTheme="minorHAnsi"/>
          <w:sz w:val="24"/>
          <w:szCs w:val="24"/>
        </w:rPr>
      </w:pPr>
      <w:r w:rsidRPr="007E499C">
        <w:rPr>
          <w:rFonts w:eastAsiaTheme="minorHAnsi"/>
          <w:sz w:val="24"/>
          <w:szCs w:val="24"/>
        </w:rPr>
        <w:tab/>
      </w:r>
    </w:p>
    <w:p w14:paraId="4BF60241" w14:textId="77777777" w:rsidR="00E47831" w:rsidRPr="009E57D3" w:rsidRDefault="00E47831" w:rsidP="00E47831">
      <w:pPr>
        <w:spacing w:after="0" w:line="240" w:lineRule="auto"/>
        <w:ind w:left="720"/>
        <w:rPr>
          <w:rFonts w:eastAsiaTheme="minorHAnsi"/>
          <w:sz w:val="24"/>
          <w:szCs w:val="24"/>
        </w:rPr>
      </w:pPr>
      <w:r w:rsidRPr="009E57D3">
        <w:rPr>
          <w:rFonts w:eastAsiaTheme="minorHAnsi"/>
          <w:sz w:val="24"/>
          <w:szCs w:val="24"/>
        </w:rPr>
        <w:t>If any insurance company refuses to provide the required notices, the Supplier or its insurance broker shall notify The University of Tennessee of any cancellation, suspension or non-renewal of any insurance within 7 days of receipt of insurers’ notification to that effect.</w:t>
      </w:r>
    </w:p>
    <w:p w14:paraId="37C14923" w14:textId="77777777" w:rsidR="00E47831" w:rsidRPr="007E499C" w:rsidRDefault="00E47831" w:rsidP="00E47831">
      <w:pPr>
        <w:tabs>
          <w:tab w:val="left" w:pos="6390"/>
        </w:tabs>
        <w:spacing w:after="0" w:line="240" w:lineRule="auto"/>
        <w:rPr>
          <w:rFonts w:eastAsiaTheme="minorHAnsi"/>
          <w:sz w:val="24"/>
          <w:szCs w:val="24"/>
        </w:rPr>
      </w:pPr>
    </w:p>
    <w:p w14:paraId="0D1F8F2C" w14:textId="77777777" w:rsidR="00E47831" w:rsidRPr="009E57D3" w:rsidRDefault="00E47831" w:rsidP="00E47831">
      <w:pPr>
        <w:numPr>
          <w:ilvl w:val="0"/>
          <w:numId w:val="6"/>
        </w:numPr>
        <w:spacing w:after="0" w:line="240" w:lineRule="auto"/>
        <w:rPr>
          <w:rFonts w:eastAsiaTheme="minorHAnsi"/>
          <w:sz w:val="24"/>
          <w:szCs w:val="24"/>
        </w:rPr>
      </w:pPr>
      <w:r w:rsidRPr="009E57D3">
        <w:rPr>
          <w:rFonts w:eastAsiaTheme="minorHAnsi"/>
          <w:b/>
          <w:sz w:val="24"/>
          <w:szCs w:val="24"/>
          <w:u w:val="single"/>
        </w:rPr>
        <w:t>Acceptability of Insurers</w:t>
      </w:r>
      <w:r w:rsidRPr="009E57D3">
        <w:rPr>
          <w:rFonts w:eastAsiaTheme="minorHAnsi"/>
          <w:b/>
          <w:i/>
          <w:sz w:val="24"/>
          <w:szCs w:val="24"/>
        </w:rPr>
        <w:t xml:space="preserve">: </w:t>
      </w:r>
      <w:r w:rsidRPr="009E57D3">
        <w:rPr>
          <w:rFonts w:eastAsiaTheme="minorHAnsi"/>
          <w:sz w:val="24"/>
          <w:szCs w:val="24"/>
        </w:rPr>
        <w:t>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Supplier from potential insurer</w:t>
      </w:r>
      <w:r w:rsidRPr="009E57D3">
        <w:rPr>
          <w:rFonts w:eastAsiaTheme="minorHAnsi"/>
          <w:spacing w:val="1"/>
          <w:sz w:val="24"/>
          <w:szCs w:val="24"/>
        </w:rPr>
        <w:t xml:space="preserve"> </w:t>
      </w:r>
      <w:r w:rsidRPr="009E57D3">
        <w:rPr>
          <w:rFonts w:eastAsiaTheme="minorHAnsi"/>
          <w:sz w:val="24"/>
          <w:szCs w:val="24"/>
        </w:rPr>
        <w:t>insolvency.</w:t>
      </w:r>
    </w:p>
    <w:p w14:paraId="0EC43B17" w14:textId="77777777" w:rsidR="00E47831" w:rsidRPr="009E57D3" w:rsidRDefault="00E47831" w:rsidP="00E47831">
      <w:pPr>
        <w:spacing w:after="0" w:line="240" w:lineRule="auto"/>
        <w:ind w:left="720"/>
        <w:rPr>
          <w:rFonts w:eastAsiaTheme="minorHAnsi"/>
          <w:sz w:val="24"/>
          <w:szCs w:val="24"/>
        </w:rPr>
      </w:pPr>
    </w:p>
    <w:p w14:paraId="191BAC5D" w14:textId="77777777" w:rsidR="00E47831" w:rsidRPr="007E499C" w:rsidRDefault="00E47831" w:rsidP="00E47831">
      <w:pPr>
        <w:widowControl w:val="0"/>
        <w:numPr>
          <w:ilvl w:val="0"/>
          <w:numId w:val="6"/>
        </w:numPr>
        <w:tabs>
          <w:tab w:val="left" w:pos="1291"/>
        </w:tabs>
        <w:autoSpaceDE w:val="0"/>
        <w:autoSpaceDN w:val="0"/>
        <w:spacing w:after="0" w:line="240" w:lineRule="auto"/>
        <w:ind w:right="800"/>
        <w:rPr>
          <w:rFonts w:eastAsia="Arial" w:cstheme="minorHAnsi"/>
          <w:sz w:val="24"/>
          <w:szCs w:val="24"/>
        </w:rPr>
      </w:pPr>
      <w:r w:rsidRPr="00C14DCE">
        <w:rPr>
          <w:rFonts w:eastAsia="Arial" w:cstheme="minorHAnsi"/>
          <w:b/>
          <w:sz w:val="24"/>
          <w:szCs w:val="24"/>
          <w:u w:val="single"/>
        </w:rPr>
        <w:t>Verification</w:t>
      </w:r>
      <w:r w:rsidRPr="00C14DCE">
        <w:rPr>
          <w:rFonts w:eastAsia="Arial" w:cstheme="minorHAnsi"/>
          <w:b/>
          <w:spacing w:val="-4"/>
          <w:sz w:val="24"/>
          <w:szCs w:val="24"/>
          <w:u w:val="single"/>
        </w:rPr>
        <w:t xml:space="preserve"> </w:t>
      </w:r>
      <w:r w:rsidRPr="00C14DCE">
        <w:rPr>
          <w:rFonts w:eastAsia="Arial" w:cstheme="minorHAnsi"/>
          <w:b/>
          <w:sz w:val="24"/>
          <w:szCs w:val="24"/>
          <w:u w:val="single"/>
        </w:rPr>
        <w:t>of</w:t>
      </w:r>
      <w:r w:rsidRPr="002F62C4">
        <w:rPr>
          <w:rFonts w:eastAsia="Arial" w:cstheme="minorHAnsi"/>
          <w:b/>
          <w:spacing w:val="-4"/>
          <w:sz w:val="24"/>
          <w:szCs w:val="24"/>
          <w:u w:val="single"/>
        </w:rPr>
        <w:t xml:space="preserve"> </w:t>
      </w:r>
      <w:r w:rsidRPr="002F62C4">
        <w:rPr>
          <w:rFonts w:eastAsia="Arial" w:cstheme="minorHAnsi"/>
          <w:b/>
          <w:sz w:val="24"/>
          <w:szCs w:val="24"/>
          <w:u w:val="single"/>
        </w:rPr>
        <w:t>Coverage</w:t>
      </w:r>
      <w:r w:rsidRPr="002F62C4">
        <w:rPr>
          <w:rFonts w:eastAsia="Arial" w:cstheme="minorHAnsi"/>
          <w:b/>
          <w:i/>
          <w:sz w:val="24"/>
          <w:szCs w:val="24"/>
        </w:rPr>
        <w:t xml:space="preserve">: </w:t>
      </w:r>
      <w:r w:rsidRPr="002F62C4">
        <w:rPr>
          <w:rFonts w:eastAsia="Arial" w:cstheme="minorHAnsi"/>
          <w:sz w:val="24"/>
          <w:szCs w:val="24"/>
        </w:rPr>
        <w:t>Supplier</w:t>
      </w:r>
      <w:r w:rsidRPr="002F62C4">
        <w:rPr>
          <w:rFonts w:eastAsia="Arial" w:cstheme="minorHAnsi"/>
          <w:spacing w:val="-4"/>
          <w:sz w:val="24"/>
          <w:szCs w:val="24"/>
        </w:rPr>
        <w:t xml:space="preserve"> </w:t>
      </w:r>
      <w:r w:rsidRPr="00AC496F">
        <w:rPr>
          <w:rFonts w:eastAsia="Arial" w:cstheme="minorHAnsi"/>
          <w:sz w:val="24"/>
          <w:szCs w:val="24"/>
        </w:rPr>
        <w:t>shall</w:t>
      </w:r>
      <w:r w:rsidRPr="00AC496F">
        <w:rPr>
          <w:rFonts w:eastAsia="Arial" w:cstheme="minorHAnsi"/>
          <w:spacing w:val="-5"/>
          <w:sz w:val="24"/>
          <w:szCs w:val="24"/>
        </w:rPr>
        <w:t xml:space="preserve"> </w:t>
      </w:r>
      <w:r w:rsidRPr="007E499C">
        <w:rPr>
          <w:rFonts w:eastAsia="Arial" w:cstheme="minorHAnsi"/>
          <w:sz w:val="24"/>
          <w:szCs w:val="24"/>
        </w:rPr>
        <w:t>furnish</w:t>
      </w:r>
      <w:r w:rsidRPr="007E499C">
        <w:rPr>
          <w:rFonts w:eastAsia="Arial" w:cstheme="minorHAnsi"/>
          <w:spacing w:val="-5"/>
          <w:sz w:val="24"/>
          <w:szCs w:val="24"/>
        </w:rPr>
        <w:t xml:space="preserve"> </w:t>
      </w:r>
      <w:r w:rsidRPr="007E499C">
        <w:rPr>
          <w:rFonts w:eastAsia="Arial" w:cstheme="minorHAnsi"/>
          <w:sz w:val="24"/>
          <w:szCs w:val="24"/>
        </w:rPr>
        <w:t>The</w:t>
      </w:r>
      <w:r w:rsidRPr="007E499C">
        <w:rPr>
          <w:rFonts w:eastAsia="Arial" w:cstheme="minorHAnsi"/>
          <w:spacing w:val="-4"/>
          <w:sz w:val="24"/>
          <w:szCs w:val="24"/>
        </w:rPr>
        <w:t xml:space="preserve"> </w:t>
      </w:r>
      <w:r w:rsidRPr="007E499C">
        <w:rPr>
          <w:rFonts w:eastAsia="Arial" w:cstheme="minorHAnsi"/>
          <w:sz w:val="24"/>
          <w:szCs w:val="24"/>
        </w:rPr>
        <w:t>University</w:t>
      </w:r>
      <w:r w:rsidRPr="007E499C">
        <w:rPr>
          <w:rFonts w:eastAsia="Arial" w:cstheme="minorHAnsi"/>
          <w:spacing w:val="-6"/>
          <w:sz w:val="24"/>
          <w:szCs w:val="24"/>
        </w:rPr>
        <w:t xml:space="preserve"> </w:t>
      </w:r>
      <w:r w:rsidRPr="007E499C">
        <w:rPr>
          <w:rFonts w:eastAsia="Arial" w:cstheme="minorHAnsi"/>
          <w:sz w:val="24"/>
          <w:szCs w:val="24"/>
        </w:rPr>
        <w:t>of</w:t>
      </w:r>
      <w:r w:rsidRPr="007E499C">
        <w:rPr>
          <w:rFonts w:eastAsia="Arial" w:cstheme="minorHAnsi"/>
          <w:spacing w:val="-2"/>
          <w:sz w:val="24"/>
          <w:szCs w:val="24"/>
        </w:rPr>
        <w:t xml:space="preserve"> </w:t>
      </w:r>
      <w:r w:rsidRPr="007E499C">
        <w:rPr>
          <w:rFonts w:eastAsia="Arial" w:cstheme="minorHAnsi"/>
          <w:sz w:val="24"/>
          <w:szCs w:val="24"/>
        </w:rPr>
        <w:t>Tennessee</w:t>
      </w:r>
      <w:r w:rsidRPr="007E499C">
        <w:rPr>
          <w:rFonts w:eastAsia="Arial" w:cstheme="minorHAnsi"/>
          <w:spacing w:val="-3"/>
          <w:sz w:val="24"/>
          <w:szCs w:val="24"/>
        </w:rPr>
        <w:t xml:space="preserve"> </w:t>
      </w:r>
      <w:r w:rsidRPr="007E499C">
        <w:rPr>
          <w:rFonts w:eastAsia="Arial" w:cstheme="minorHAnsi"/>
          <w:sz w:val="24"/>
          <w:szCs w:val="24"/>
        </w:rPr>
        <w:t>with</w:t>
      </w:r>
      <w:r w:rsidRPr="007E499C">
        <w:rPr>
          <w:rFonts w:eastAsia="Arial" w:cstheme="minorHAnsi"/>
          <w:spacing w:val="-5"/>
          <w:sz w:val="24"/>
          <w:szCs w:val="24"/>
        </w:rPr>
        <w:t xml:space="preserve"> </w:t>
      </w:r>
      <w:r w:rsidRPr="007E499C">
        <w:rPr>
          <w:rFonts w:eastAsia="Arial" w:cstheme="minorHAnsi"/>
          <w:sz w:val="24"/>
          <w:szCs w:val="24"/>
        </w:rPr>
        <w:t>certificates</w:t>
      </w:r>
      <w:r w:rsidRPr="007E499C">
        <w:rPr>
          <w:rFonts w:eastAsia="Arial" w:cstheme="minorHAnsi"/>
          <w:spacing w:val="-3"/>
          <w:sz w:val="24"/>
          <w:szCs w:val="24"/>
        </w:rPr>
        <w:t xml:space="preserve"> </w:t>
      </w:r>
      <w:r w:rsidRPr="007E499C">
        <w:rPr>
          <w:rFonts w:eastAsia="Arial" w:cstheme="minorHAnsi"/>
          <w:sz w:val="24"/>
          <w:szCs w:val="24"/>
        </w:rPr>
        <w:t>of</w:t>
      </w:r>
      <w:r w:rsidRPr="007E499C">
        <w:rPr>
          <w:rFonts w:eastAsia="Arial" w:cstheme="minorHAnsi"/>
          <w:spacing w:val="-3"/>
          <w:sz w:val="24"/>
          <w:szCs w:val="24"/>
        </w:rPr>
        <w:t xml:space="preserve"> </w:t>
      </w:r>
      <w:r w:rsidRPr="007E499C">
        <w:rPr>
          <w:rFonts w:eastAsia="Arial" w:cstheme="minorHAnsi"/>
          <w:sz w:val="24"/>
          <w:szCs w:val="24"/>
        </w:rPr>
        <w:t>insurance (ACORD form or equivalent) as required by this contract. The certificates for each insurance policy are to be signed by a person authorized by that insurer to bind coverage on its</w:t>
      </w:r>
      <w:r w:rsidRPr="007E499C">
        <w:rPr>
          <w:rFonts w:eastAsia="Arial" w:cstheme="minorHAnsi"/>
          <w:spacing w:val="-13"/>
          <w:sz w:val="24"/>
          <w:szCs w:val="24"/>
        </w:rPr>
        <w:t xml:space="preserve"> </w:t>
      </w:r>
      <w:r w:rsidRPr="007E499C">
        <w:rPr>
          <w:rFonts w:eastAsia="Arial" w:cstheme="minorHAnsi"/>
          <w:sz w:val="24"/>
          <w:szCs w:val="24"/>
        </w:rPr>
        <w:t>behalf.</w:t>
      </w:r>
    </w:p>
    <w:p w14:paraId="55B01871" w14:textId="77777777" w:rsidR="00E47831" w:rsidRPr="007E499C" w:rsidRDefault="00E47831" w:rsidP="00E47831">
      <w:pPr>
        <w:widowControl w:val="0"/>
        <w:autoSpaceDE w:val="0"/>
        <w:autoSpaceDN w:val="0"/>
        <w:spacing w:after="0" w:line="240" w:lineRule="auto"/>
        <w:rPr>
          <w:rFonts w:eastAsia="Arial" w:cstheme="minorHAnsi"/>
          <w:sz w:val="24"/>
          <w:szCs w:val="24"/>
        </w:rPr>
      </w:pPr>
    </w:p>
    <w:p w14:paraId="5FA68AC7" w14:textId="77777777" w:rsidR="00E47831" w:rsidRPr="009E57D3" w:rsidRDefault="00E47831" w:rsidP="00E47831">
      <w:pPr>
        <w:spacing w:after="0" w:line="240" w:lineRule="auto"/>
        <w:ind w:left="720"/>
        <w:rPr>
          <w:rFonts w:eastAsiaTheme="minorHAnsi"/>
          <w:sz w:val="24"/>
          <w:szCs w:val="24"/>
        </w:rPr>
      </w:pPr>
      <w:r w:rsidRPr="009E57D3">
        <w:rPr>
          <w:rFonts w:eastAsiaTheme="minorHAnsi"/>
          <w:sz w:val="24"/>
          <w:szCs w:val="24"/>
        </w:rPr>
        <w:lastRenderedPageBreak/>
        <w:t>All certificates and any required endorsements are to be received and approved by The University of Tennessee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w:t>
      </w:r>
    </w:p>
    <w:p w14:paraId="1326EB6F" w14:textId="77777777" w:rsidR="00E47831" w:rsidRPr="009E57D3" w:rsidRDefault="00E47831" w:rsidP="00E47831">
      <w:pPr>
        <w:spacing w:after="0" w:line="240" w:lineRule="auto"/>
        <w:ind w:left="720"/>
        <w:rPr>
          <w:rFonts w:eastAsiaTheme="minorHAnsi"/>
          <w:sz w:val="24"/>
          <w:szCs w:val="24"/>
        </w:rPr>
      </w:pPr>
    </w:p>
    <w:p w14:paraId="5722AD75" w14:textId="77777777" w:rsidR="00E47831" w:rsidRPr="009E57D3" w:rsidRDefault="00E47831" w:rsidP="00E47831">
      <w:pPr>
        <w:numPr>
          <w:ilvl w:val="0"/>
          <w:numId w:val="6"/>
        </w:numPr>
        <w:spacing w:after="0" w:line="240" w:lineRule="auto"/>
        <w:rPr>
          <w:rFonts w:eastAsiaTheme="minorHAnsi" w:cstheme="minorHAnsi"/>
          <w:sz w:val="24"/>
          <w:szCs w:val="24"/>
        </w:rPr>
      </w:pPr>
      <w:r w:rsidRPr="009E57D3">
        <w:rPr>
          <w:rFonts w:eastAsiaTheme="minorHAnsi" w:cstheme="minorHAnsi"/>
          <w:b/>
          <w:sz w:val="24"/>
          <w:szCs w:val="24"/>
          <w:u w:val="single"/>
        </w:rPr>
        <w:t>Subcontractors:</w:t>
      </w:r>
      <w:r w:rsidRPr="009E57D3">
        <w:rPr>
          <w:rFonts w:eastAsiaTheme="minorHAnsi" w:cstheme="minorHAnsi"/>
          <w:b/>
          <w:i/>
          <w:sz w:val="24"/>
          <w:szCs w:val="24"/>
        </w:rPr>
        <w:t xml:space="preserve"> </w:t>
      </w:r>
      <w:r w:rsidRPr="009E57D3">
        <w:rPr>
          <w:rFonts w:eastAsiaTheme="minorHAnsi" w:cstheme="minorHAnsi"/>
          <w:sz w:val="24"/>
          <w:szCs w:val="24"/>
        </w:rPr>
        <w:t>Supplier’s certificate(s) shall include all subcontractors as additional insureds under its policies,</w:t>
      </w:r>
      <w:r w:rsidRPr="009E57D3">
        <w:rPr>
          <w:rFonts w:eastAsiaTheme="minorHAnsi" w:cstheme="minorHAnsi"/>
          <w:spacing w:val="-3"/>
          <w:sz w:val="24"/>
          <w:szCs w:val="24"/>
        </w:rPr>
        <w:t xml:space="preserve"> </w:t>
      </w:r>
      <w:r w:rsidRPr="009E57D3">
        <w:rPr>
          <w:rFonts w:eastAsiaTheme="minorHAnsi" w:cstheme="minorHAnsi"/>
          <w:sz w:val="24"/>
          <w:szCs w:val="24"/>
        </w:rPr>
        <w:t>or</w:t>
      </w:r>
      <w:r w:rsidRPr="009E57D3">
        <w:rPr>
          <w:rFonts w:eastAsiaTheme="minorHAnsi" w:cstheme="minorHAnsi"/>
          <w:spacing w:val="-3"/>
          <w:sz w:val="24"/>
          <w:szCs w:val="24"/>
        </w:rPr>
        <w:t xml:space="preserve"> </w:t>
      </w:r>
      <w:r w:rsidRPr="009E57D3">
        <w:rPr>
          <w:rFonts w:eastAsiaTheme="minorHAnsi" w:cstheme="minorHAnsi"/>
          <w:sz w:val="24"/>
          <w:szCs w:val="24"/>
        </w:rPr>
        <w:t>contractor</w:t>
      </w:r>
      <w:r w:rsidRPr="009E57D3">
        <w:rPr>
          <w:rFonts w:eastAsiaTheme="minorHAnsi" w:cstheme="minorHAnsi"/>
          <w:spacing w:val="-3"/>
          <w:sz w:val="24"/>
          <w:szCs w:val="24"/>
        </w:rPr>
        <w:t xml:space="preserve"> </w:t>
      </w:r>
      <w:r w:rsidRPr="009E57D3">
        <w:rPr>
          <w:rFonts w:eastAsiaTheme="minorHAnsi" w:cstheme="minorHAnsi"/>
          <w:sz w:val="24"/>
          <w:szCs w:val="24"/>
        </w:rPr>
        <w:t>shall</w:t>
      </w:r>
      <w:r w:rsidRPr="009E57D3">
        <w:rPr>
          <w:rFonts w:eastAsiaTheme="minorHAnsi" w:cstheme="minorHAnsi"/>
          <w:spacing w:val="-2"/>
          <w:sz w:val="24"/>
          <w:szCs w:val="24"/>
        </w:rPr>
        <w:t xml:space="preserve"> </w:t>
      </w:r>
      <w:r w:rsidRPr="009E57D3">
        <w:rPr>
          <w:rFonts w:eastAsiaTheme="minorHAnsi" w:cstheme="minorHAnsi"/>
          <w:sz w:val="24"/>
          <w:szCs w:val="24"/>
        </w:rPr>
        <w:t>furnish</w:t>
      </w:r>
      <w:r w:rsidRPr="009E57D3">
        <w:rPr>
          <w:rFonts w:eastAsiaTheme="minorHAnsi" w:cstheme="minorHAnsi"/>
          <w:spacing w:val="-4"/>
          <w:sz w:val="24"/>
          <w:szCs w:val="24"/>
        </w:rPr>
        <w:t xml:space="preserve"> </w:t>
      </w:r>
      <w:r w:rsidRPr="009E57D3">
        <w:rPr>
          <w:rFonts w:eastAsiaTheme="minorHAnsi" w:cstheme="minorHAnsi"/>
          <w:sz w:val="24"/>
          <w:szCs w:val="24"/>
        </w:rPr>
        <w:t>to</w:t>
      </w:r>
      <w:r w:rsidRPr="009E57D3">
        <w:rPr>
          <w:rFonts w:eastAsiaTheme="minorHAnsi" w:cstheme="minorHAnsi"/>
          <w:spacing w:val="-4"/>
          <w:sz w:val="24"/>
          <w:szCs w:val="24"/>
        </w:rPr>
        <w:t xml:space="preserve"> </w:t>
      </w:r>
      <w:r w:rsidRPr="009E57D3">
        <w:rPr>
          <w:rFonts w:eastAsiaTheme="minorHAnsi" w:cstheme="minorHAnsi"/>
          <w:sz w:val="24"/>
          <w:szCs w:val="24"/>
        </w:rPr>
        <w:t>The</w:t>
      </w:r>
      <w:r w:rsidRPr="009E57D3">
        <w:rPr>
          <w:rFonts w:eastAsiaTheme="minorHAnsi" w:cstheme="minorHAnsi"/>
          <w:spacing w:val="-5"/>
          <w:sz w:val="24"/>
          <w:szCs w:val="24"/>
        </w:rPr>
        <w:t xml:space="preserve"> </w:t>
      </w:r>
      <w:r w:rsidRPr="009E57D3">
        <w:rPr>
          <w:rFonts w:eastAsiaTheme="minorHAnsi" w:cstheme="minorHAnsi"/>
          <w:sz w:val="24"/>
          <w:szCs w:val="24"/>
        </w:rPr>
        <w:t>University</w:t>
      </w:r>
      <w:r w:rsidRPr="009E57D3">
        <w:rPr>
          <w:rFonts w:eastAsiaTheme="minorHAnsi" w:cstheme="minorHAnsi"/>
          <w:spacing w:val="-6"/>
          <w:sz w:val="24"/>
          <w:szCs w:val="24"/>
        </w:rPr>
        <w:t xml:space="preserve"> </w:t>
      </w:r>
      <w:r w:rsidRPr="009E57D3">
        <w:rPr>
          <w:rFonts w:eastAsiaTheme="minorHAnsi" w:cstheme="minorHAnsi"/>
          <w:sz w:val="24"/>
          <w:szCs w:val="24"/>
        </w:rPr>
        <w:t>of</w:t>
      </w:r>
      <w:r w:rsidRPr="009E57D3">
        <w:rPr>
          <w:rFonts w:eastAsiaTheme="minorHAnsi" w:cstheme="minorHAnsi"/>
          <w:spacing w:val="-3"/>
          <w:sz w:val="24"/>
          <w:szCs w:val="24"/>
        </w:rPr>
        <w:t xml:space="preserve"> </w:t>
      </w:r>
      <w:r w:rsidRPr="009E57D3">
        <w:rPr>
          <w:rFonts w:eastAsiaTheme="minorHAnsi" w:cstheme="minorHAnsi"/>
          <w:sz w:val="24"/>
          <w:szCs w:val="24"/>
        </w:rPr>
        <w:t>Tennessee</w:t>
      </w:r>
      <w:r w:rsidRPr="009E57D3">
        <w:rPr>
          <w:rFonts w:eastAsiaTheme="minorHAnsi" w:cstheme="minorHAnsi"/>
          <w:spacing w:val="-4"/>
          <w:sz w:val="24"/>
          <w:szCs w:val="24"/>
        </w:rPr>
        <w:t xml:space="preserve"> </w:t>
      </w:r>
      <w:r w:rsidRPr="009E57D3">
        <w:rPr>
          <w:rFonts w:eastAsiaTheme="minorHAnsi" w:cstheme="minorHAnsi"/>
          <w:sz w:val="24"/>
          <w:szCs w:val="24"/>
        </w:rPr>
        <w:t>separate</w:t>
      </w:r>
      <w:r w:rsidRPr="009E57D3">
        <w:rPr>
          <w:rFonts w:eastAsiaTheme="minorHAnsi" w:cstheme="minorHAnsi"/>
          <w:spacing w:val="-4"/>
          <w:sz w:val="24"/>
          <w:szCs w:val="24"/>
        </w:rPr>
        <w:t xml:space="preserve"> </w:t>
      </w:r>
      <w:r w:rsidRPr="009E57D3">
        <w:rPr>
          <w:rFonts w:eastAsiaTheme="minorHAnsi" w:cstheme="minorHAnsi"/>
          <w:sz w:val="24"/>
          <w:szCs w:val="24"/>
        </w:rPr>
        <w:t>certificates</w:t>
      </w:r>
      <w:r w:rsidRPr="009E57D3">
        <w:rPr>
          <w:rFonts w:eastAsiaTheme="minorHAnsi" w:cstheme="minorHAnsi"/>
          <w:spacing w:val="-3"/>
          <w:sz w:val="24"/>
          <w:szCs w:val="24"/>
        </w:rPr>
        <w:t xml:space="preserve"> </w:t>
      </w:r>
      <w:r w:rsidRPr="009E57D3">
        <w:rPr>
          <w:rFonts w:eastAsiaTheme="minorHAnsi" w:cstheme="minorHAnsi"/>
          <w:sz w:val="24"/>
          <w:szCs w:val="24"/>
        </w:rPr>
        <w:t>and</w:t>
      </w:r>
      <w:r w:rsidRPr="009E57D3">
        <w:rPr>
          <w:rFonts w:eastAsiaTheme="minorHAnsi" w:cstheme="minorHAnsi"/>
          <w:spacing w:val="-2"/>
          <w:sz w:val="24"/>
          <w:szCs w:val="24"/>
        </w:rPr>
        <w:t xml:space="preserve"> </w:t>
      </w:r>
      <w:r w:rsidRPr="009E57D3">
        <w:rPr>
          <w:rFonts w:eastAsiaTheme="minorHAnsi" w:cstheme="minorHAnsi"/>
          <w:sz w:val="24"/>
          <w:szCs w:val="24"/>
        </w:rPr>
        <w:t>endorsements</w:t>
      </w:r>
      <w:r w:rsidRPr="009E57D3">
        <w:rPr>
          <w:rFonts w:eastAsiaTheme="minorHAnsi" w:cstheme="minorHAnsi"/>
          <w:spacing w:val="-3"/>
          <w:sz w:val="24"/>
          <w:szCs w:val="24"/>
        </w:rPr>
        <w:t xml:space="preserve"> </w:t>
      </w:r>
      <w:r w:rsidRPr="009E57D3">
        <w:rPr>
          <w:rFonts w:eastAsiaTheme="minorHAnsi" w:cstheme="minorHAnsi"/>
          <w:sz w:val="24"/>
          <w:szCs w:val="24"/>
        </w:rPr>
        <w:t>for each subcontractor. All coverages for subcontractors shall be subject to the minimum requirements identified above.</w:t>
      </w:r>
    </w:p>
    <w:p w14:paraId="68653AD1" w14:textId="77777777" w:rsidR="00E47831" w:rsidRPr="009E57D3" w:rsidRDefault="00E47831" w:rsidP="00E47831">
      <w:pPr>
        <w:spacing w:after="0" w:line="240" w:lineRule="auto"/>
        <w:ind w:left="720"/>
        <w:rPr>
          <w:rFonts w:eastAsiaTheme="minorHAnsi" w:cstheme="minorHAnsi"/>
          <w:sz w:val="24"/>
          <w:szCs w:val="24"/>
        </w:rPr>
      </w:pPr>
    </w:p>
    <w:p w14:paraId="0E8E518D" w14:textId="77777777" w:rsidR="00E47831" w:rsidRPr="009E57D3" w:rsidRDefault="00E47831" w:rsidP="00E47831">
      <w:pPr>
        <w:numPr>
          <w:ilvl w:val="0"/>
          <w:numId w:val="6"/>
        </w:numPr>
        <w:spacing w:after="0" w:line="240" w:lineRule="auto"/>
        <w:rPr>
          <w:rFonts w:eastAsiaTheme="minorHAnsi" w:cstheme="minorHAnsi"/>
          <w:sz w:val="24"/>
          <w:szCs w:val="24"/>
        </w:rPr>
      </w:pPr>
      <w:r w:rsidRPr="009E57D3">
        <w:rPr>
          <w:rFonts w:eastAsiaTheme="minorHAnsi"/>
          <w:b/>
          <w:sz w:val="24"/>
          <w:szCs w:val="24"/>
          <w:u w:val="single"/>
        </w:rPr>
        <w:t>Approval:</w:t>
      </w:r>
      <w:r w:rsidRPr="009E57D3">
        <w:rPr>
          <w:rFonts w:eastAsiaTheme="minorHAnsi"/>
          <w:b/>
          <w:i/>
          <w:spacing w:val="-1"/>
          <w:sz w:val="24"/>
          <w:szCs w:val="24"/>
        </w:rPr>
        <w:t xml:space="preserve"> </w:t>
      </w:r>
      <w:r w:rsidRPr="009E57D3">
        <w:rPr>
          <w:rFonts w:eastAsiaTheme="minorHAnsi"/>
          <w:sz w:val="24"/>
          <w:szCs w:val="24"/>
        </w:rPr>
        <w:t>Any</w:t>
      </w:r>
      <w:r w:rsidRPr="009E57D3">
        <w:rPr>
          <w:rFonts w:eastAsiaTheme="minorHAnsi"/>
          <w:spacing w:val="-6"/>
          <w:sz w:val="24"/>
          <w:szCs w:val="24"/>
        </w:rPr>
        <w:t xml:space="preserve"> </w:t>
      </w:r>
      <w:r w:rsidRPr="009E57D3">
        <w:rPr>
          <w:rFonts w:eastAsiaTheme="minorHAnsi"/>
          <w:sz w:val="24"/>
          <w:szCs w:val="24"/>
        </w:rPr>
        <w:t>modification</w:t>
      </w:r>
      <w:r w:rsidRPr="009E57D3">
        <w:rPr>
          <w:rFonts w:eastAsiaTheme="minorHAnsi"/>
          <w:spacing w:val="-4"/>
          <w:sz w:val="24"/>
          <w:szCs w:val="24"/>
        </w:rPr>
        <w:t xml:space="preserve"> </w:t>
      </w:r>
      <w:r w:rsidRPr="009E57D3">
        <w:rPr>
          <w:rFonts w:eastAsiaTheme="minorHAnsi"/>
          <w:sz w:val="24"/>
          <w:szCs w:val="24"/>
        </w:rPr>
        <w:t>or</w:t>
      </w:r>
      <w:r w:rsidRPr="009E57D3">
        <w:rPr>
          <w:rFonts w:eastAsiaTheme="minorHAnsi"/>
          <w:spacing w:val="-2"/>
          <w:sz w:val="24"/>
          <w:szCs w:val="24"/>
        </w:rPr>
        <w:t xml:space="preserve"> </w:t>
      </w:r>
      <w:r w:rsidRPr="009E57D3">
        <w:rPr>
          <w:rFonts w:eastAsiaTheme="minorHAnsi"/>
          <w:sz w:val="24"/>
          <w:szCs w:val="24"/>
        </w:rPr>
        <w:t>variation</w:t>
      </w:r>
      <w:r w:rsidRPr="009E57D3">
        <w:rPr>
          <w:rFonts w:eastAsiaTheme="minorHAnsi"/>
          <w:spacing w:val="-4"/>
          <w:sz w:val="24"/>
          <w:szCs w:val="24"/>
        </w:rPr>
        <w:t xml:space="preserve"> </w:t>
      </w:r>
      <w:r w:rsidRPr="009E57D3">
        <w:rPr>
          <w:rFonts w:eastAsiaTheme="minorHAnsi"/>
          <w:sz w:val="24"/>
          <w:szCs w:val="24"/>
        </w:rPr>
        <w:t>from</w:t>
      </w:r>
      <w:r w:rsidRPr="009E57D3">
        <w:rPr>
          <w:rFonts w:eastAsiaTheme="minorHAnsi"/>
          <w:spacing w:val="1"/>
          <w:sz w:val="24"/>
          <w:szCs w:val="24"/>
        </w:rPr>
        <w:t xml:space="preserve"> </w:t>
      </w:r>
      <w:r w:rsidRPr="009E57D3">
        <w:rPr>
          <w:rFonts w:eastAsiaTheme="minorHAnsi"/>
          <w:sz w:val="24"/>
          <w:szCs w:val="24"/>
        </w:rPr>
        <w:t>the</w:t>
      </w:r>
      <w:r w:rsidRPr="009E57D3">
        <w:rPr>
          <w:rFonts w:eastAsiaTheme="minorHAnsi"/>
          <w:spacing w:val="-3"/>
          <w:sz w:val="24"/>
          <w:szCs w:val="24"/>
        </w:rPr>
        <w:t xml:space="preserve"> </w:t>
      </w:r>
      <w:r w:rsidRPr="009E57D3">
        <w:rPr>
          <w:rFonts w:eastAsiaTheme="minorHAnsi"/>
          <w:sz w:val="24"/>
          <w:szCs w:val="24"/>
        </w:rPr>
        <w:t>insurance</w:t>
      </w:r>
      <w:r w:rsidRPr="009E57D3">
        <w:rPr>
          <w:rFonts w:eastAsiaTheme="minorHAnsi"/>
          <w:spacing w:val="-4"/>
          <w:sz w:val="24"/>
          <w:szCs w:val="24"/>
        </w:rPr>
        <w:t xml:space="preserve"> </w:t>
      </w:r>
      <w:r w:rsidRPr="009E57D3">
        <w:rPr>
          <w:rFonts w:eastAsiaTheme="minorHAnsi"/>
          <w:sz w:val="24"/>
          <w:szCs w:val="24"/>
        </w:rPr>
        <w:t>requirements</w:t>
      </w:r>
      <w:r w:rsidRPr="009E57D3">
        <w:rPr>
          <w:rFonts w:eastAsiaTheme="minorHAnsi"/>
          <w:spacing w:val="-2"/>
          <w:sz w:val="24"/>
          <w:szCs w:val="24"/>
        </w:rPr>
        <w:t xml:space="preserve"> </w:t>
      </w:r>
      <w:r w:rsidRPr="009E57D3">
        <w:rPr>
          <w:rFonts w:eastAsiaTheme="minorHAnsi"/>
          <w:sz w:val="24"/>
          <w:szCs w:val="24"/>
        </w:rPr>
        <w:t>in</w:t>
      </w:r>
      <w:r w:rsidRPr="009E57D3">
        <w:rPr>
          <w:rFonts w:eastAsiaTheme="minorHAnsi"/>
          <w:spacing w:val="-2"/>
          <w:sz w:val="24"/>
          <w:szCs w:val="24"/>
        </w:rPr>
        <w:t xml:space="preserve"> </w:t>
      </w:r>
      <w:r w:rsidRPr="009E57D3">
        <w:rPr>
          <w:rFonts w:eastAsiaTheme="minorHAnsi"/>
          <w:sz w:val="24"/>
          <w:szCs w:val="24"/>
        </w:rPr>
        <w:t>this</w:t>
      </w:r>
      <w:r w:rsidRPr="009E57D3">
        <w:rPr>
          <w:rFonts w:eastAsiaTheme="minorHAnsi"/>
          <w:spacing w:val="-2"/>
          <w:sz w:val="24"/>
          <w:szCs w:val="24"/>
        </w:rPr>
        <w:t xml:space="preserve"> </w:t>
      </w:r>
      <w:r w:rsidRPr="009E57D3">
        <w:rPr>
          <w:rFonts w:eastAsiaTheme="minorHAnsi"/>
          <w:sz w:val="24"/>
          <w:szCs w:val="24"/>
        </w:rPr>
        <w:t>contract</w:t>
      </w:r>
      <w:r w:rsidRPr="009E57D3">
        <w:rPr>
          <w:rFonts w:eastAsiaTheme="minorHAnsi"/>
          <w:spacing w:val="-4"/>
          <w:sz w:val="24"/>
          <w:szCs w:val="24"/>
        </w:rPr>
        <w:t xml:space="preserve"> </w:t>
      </w:r>
      <w:r w:rsidRPr="009E57D3">
        <w:rPr>
          <w:rFonts w:eastAsiaTheme="minorHAnsi"/>
          <w:sz w:val="24"/>
          <w:szCs w:val="24"/>
        </w:rPr>
        <w:t>shall</w:t>
      </w:r>
      <w:r w:rsidRPr="009E57D3">
        <w:rPr>
          <w:rFonts w:eastAsiaTheme="minorHAnsi"/>
          <w:spacing w:val="-1"/>
          <w:sz w:val="24"/>
          <w:szCs w:val="24"/>
        </w:rPr>
        <w:t xml:space="preserve"> </w:t>
      </w:r>
      <w:r w:rsidRPr="009E57D3">
        <w:rPr>
          <w:rFonts w:eastAsiaTheme="minorHAnsi"/>
          <w:sz w:val="24"/>
          <w:szCs w:val="24"/>
        </w:rPr>
        <w:t>be</w:t>
      </w:r>
      <w:r w:rsidRPr="009E57D3">
        <w:rPr>
          <w:rFonts w:eastAsiaTheme="minorHAnsi"/>
          <w:spacing w:val="-4"/>
          <w:sz w:val="24"/>
          <w:szCs w:val="24"/>
        </w:rPr>
        <w:t xml:space="preserve"> </w:t>
      </w:r>
      <w:r w:rsidRPr="009E57D3">
        <w:rPr>
          <w:rFonts w:eastAsiaTheme="minorHAnsi"/>
          <w:sz w:val="24"/>
          <w:szCs w:val="24"/>
        </w:rPr>
        <w:t>made</w:t>
      </w:r>
      <w:r w:rsidRPr="009E57D3">
        <w:rPr>
          <w:rFonts w:eastAsiaTheme="minorHAnsi"/>
          <w:spacing w:val="-3"/>
          <w:sz w:val="24"/>
          <w:szCs w:val="24"/>
        </w:rPr>
        <w:t xml:space="preserve"> </w:t>
      </w:r>
      <w:r w:rsidRPr="009E57D3">
        <w:rPr>
          <w:rFonts w:eastAsiaTheme="minorHAnsi"/>
          <w:sz w:val="24"/>
          <w:szCs w:val="24"/>
        </w:rPr>
        <w:t>by</w:t>
      </w:r>
      <w:r w:rsidRPr="009E57D3">
        <w:rPr>
          <w:rFonts w:eastAsiaTheme="minorHAnsi"/>
          <w:spacing w:val="-7"/>
          <w:sz w:val="24"/>
          <w:szCs w:val="24"/>
        </w:rPr>
        <w:t xml:space="preserve"> </w:t>
      </w:r>
      <w:r w:rsidRPr="009E57D3">
        <w:rPr>
          <w:rFonts w:eastAsiaTheme="minorHAnsi"/>
          <w:sz w:val="24"/>
          <w:szCs w:val="24"/>
        </w:rPr>
        <w:t xml:space="preserve">the risk management department, whose decision shall be final. Such action will not require a formal contract amendment, but </w:t>
      </w:r>
      <w:r w:rsidRPr="009E57D3">
        <w:rPr>
          <w:rFonts w:eastAsiaTheme="minorHAnsi"/>
          <w:spacing w:val="2"/>
          <w:sz w:val="24"/>
          <w:szCs w:val="24"/>
        </w:rPr>
        <w:t xml:space="preserve">may </w:t>
      </w:r>
      <w:r w:rsidRPr="009E57D3">
        <w:rPr>
          <w:rFonts w:eastAsiaTheme="minorHAnsi"/>
          <w:sz w:val="24"/>
          <w:szCs w:val="24"/>
        </w:rPr>
        <w:t>be made by administrative</w:t>
      </w:r>
      <w:r w:rsidRPr="009E57D3">
        <w:rPr>
          <w:rFonts w:eastAsiaTheme="minorHAnsi"/>
          <w:spacing w:val="-11"/>
          <w:sz w:val="24"/>
          <w:szCs w:val="24"/>
        </w:rPr>
        <w:t xml:space="preserve"> </w:t>
      </w:r>
      <w:r w:rsidRPr="009E57D3">
        <w:rPr>
          <w:rFonts w:eastAsiaTheme="minorHAnsi"/>
          <w:sz w:val="24"/>
          <w:szCs w:val="24"/>
        </w:rPr>
        <w:t>action</w:t>
      </w:r>
      <w:r w:rsidRPr="007E499C">
        <w:rPr>
          <w:rFonts w:eastAsiaTheme="minorHAnsi"/>
          <w:sz w:val="24"/>
          <w:szCs w:val="24"/>
        </w:rPr>
        <w:t>.</w:t>
      </w:r>
    </w:p>
    <w:p w14:paraId="04DB37BD" w14:textId="77777777" w:rsidR="00E47831" w:rsidRPr="007E499C" w:rsidRDefault="00E47831" w:rsidP="00E47831">
      <w:pPr>
        <w:spacing w:after="0" w:line="240" w:lineRule="auto"/>
        <w:ind w:left="720"/>
        <w:rPr>
          <w:rFonts w:eastAsiaTheme="minorHAnsi" w:cstheme="minorHAnsi"/>
          <w:sz w:val="24"/>
          <w:szCs w:val="24"/>
        </w:rPr>
      </w:pPr>
    </w:p>
    <w:p w14:paraId="68F5F2E6" w14:textId="77777777" w:rsidR="00E47831" w:rsidRDefault="00E47831" w:rsidP="00E47831">
      <w:pPr>
        <w:numPr>
          <w:ilvl w:val="0"/>
          <w:numId w:val="6"/>
        </w:numPr>
        <w:spacing w:after="0" w:line="240" w:lineRule="auto"/>
        <w:rPr>
          <w:rFonts w:eastAsiaTheme="minorHAnsi" w:cstheme="minorHAnsi"/>
          <w:sz w:val="24"/>
          <w:szCs w:val="24"/>
        </w:rPr>
      </w:pPr>
      <w:r w:rsidRPr="007E499C">
        <w:rPr>
          <w:rFonts w:eastAsiaTheme="minorHAnsi" w:cstheme="minorHAnsi"/>
          <w:b/>
          <w:sz w:val="24"/>
          <w:szCs w:val="24"/>
          <w:u w:val="single"/>
        </w:rPr>
        <w:t>Waiver of Subrogation</w:t>
      </w:r>
      <w:r>
        <w:rPr>
          <w:rFonts w:eastAsiaTheme="minorHAnsi" w:cstheme="minorHAnsi"/>
          <w:sz w:val="24"/>
          <w:szCs w:val="24"/>
        </w:rPr>
        <w:t>: Supplier hereby waives any right of subrogation on the part of its insurance provider against the University.  Supplier shall ensure that its insurance certificates include the following language:</w:t>
      </w:r>
    </w:p>
    <w:p w14:paraId="3E7445F6" w14:textId="77777777" w:rsidR="00E47831" w:rsidRDefault="00E47831" w:rsidP="00E47831">
      <w:pPr>
        <w:pStyle w:val="ListParagraph"/>
        <w:rPr>
          <w:rFonts w:cstheme="minorHAnsi"/>
          <w:sz w:val="24"/>
          <w:szCs w:val="24"/>
        </w:rPr>
      </w:pPr>
    </w:p>
    <w:p w14:paraId="0DACB122" w14:textId="77777777" w:rsidR="00E47831" w:rsidRPr="009E57D3" w:rsidRDefault="00E47831" w:rsidP="00E47831">
      <w:pPr>
        <w:spacing w:after="0" w:line="240" w:lineRule="auto"/>
        <w:ind w:left="1440"/>
        <w:rPr>
          <w:rFonts w:eastAsiaTheme="minorHAnsi" w:cstheme="minorHAnsi"/>
          <w:sz w:val="24"/>
          <w:szCs w:val="24"/>
        </w:rPr>
      </w:pPr>
      <w:r w:rsidRPr="009E57D3">
        <w:rPr>
          <w:rFonts w:eastAsiaTheme="minorHAnsi" w:cstheme="minorHAnsi"/>
          <w:sz w:val="24"/>
          <w:szCs w:val="24"/>
        </w:rPr>
        <w:t>The University of Tennessee, its Board of Trustees, officers, employees, agents, and volunteers are named as Additional Insureds with respect to the General</w:t>
      </w:r>
      <w:r>
        <w:rPr>
          <w:rFonts w:eastAsiaTheme="minorHAnsi" w:cstheme="minorHAnsi"/>
          <w:sz w:val="24"/>
          <w:szCs w:val="24"/>
        </w:rPr>
        <w:t xml:space="preserve"> and </w:t>
      </w:r>
      <w:r w:rsidRPr="009E57D3">
        <w:rPr>
          <w:rFonts w:eastAsiaTheme="minorHAnsi" w:cstheme="minorHAnsi"/>
          <w:sz w:val="24"/>
          <w:szCs w:val="24"/>
        </w:rPr>
        <w:t>Automobile</w:t>
      </w:r>
      <w:r>
        <w:rPr>
          <w:rFonts w:eastAsiaTheme="minorHAnsi" w:cstheme="minorHAnsi"/>
          <w:sz w:val="24"/>
          <w:szCs w:val="24"/>
        </w:rPr>
        <w:t xml:space="preserve"> </w:t>
      </w:r>
      <w:r w:rsidRPr="009E57D3">
        <w:rPr>
          <w:rFonts w:eastAsiaTheme="minorHAnsi" w:cstheme="minorHAnsi"/>
          <w:sz w:val="24"/>
          <w:szCs w:val="24"/>
        </w:rPr>
        <w:t>Liability policies. A Waiver of Subrogation applies to Workers Compensation and the General</w:t>
      </w:r>
      <w:r>
        <w:rPr>
          <w:rFonts w:eastAsiaTheme="minorHAnsi" w:cstheme="minorHAnsi"/>
          <w:sz w:val="24"/>
          <w:szCs w:val="24"/>
        </w:rPr>
        <w:t xml:space="preserve"> and </w:t>
      </w:r>
      <w:r w:rsidRPr="009E57D3">
        <w:rPr>
          <w:rFonts w:eastAsiaTheme="minorHAnsi" w:cstheme="minorHAnsi"/>
          <w:sz w:val="24"/>
          <w:szCs w:val="24"/>
        </w:rPr>
        <w:t>Automobile Liability policies as evidenced on this certificate of insurance. All insurance policies above are primary and non-contributory to any other insurance available to the Certificate Holder. A thirty day notice of cancellation is required.</w:t>
      </w:r>
    </w:p>
    <w:p w14:paraId="351412C2" w14:textId="77777777" w:rsidR="00E47831" w:rsidRPr="009E57D3" w:rsidRDefault="00E47831" w:rsidP="00E47831">
      <w:pPr>
        <w:spacing w:after="0" w:line="240" w:lineRule="auto"/>
        <w:ind w:left="720"/>
        <w:rPr>
          <w:rFonts w:eastAsiaTheme="minorHAnsi" w:cstheme="minorHAnsi"/>
          <w:sz w:val="24"/>
          <w:szCs w:val="24"/>
        </w:rPr>
      </w:pPr>
    </w:p>
    <w:p w14:paraId="5E207929" w14:textId="77777777" w:rsidR="00E47831" w:rsidRPr="009E57D3" w:rsidRDefault="00E47831" w:rsidP="00E47831">
      <w:pPr>
        <w:numPr>
          <w:ilvl w:val="0"/>
          <w:numId w:val="6"/>
        </w:numPr>
        <w:spacing w:after="0" w:line="240" w:lineRule="auto"/>
        <w:rPr>
          <w:rFonts w:eastAsiaTheme="minorHAnsi" w:cstheme="minorHAnsi"/>
          <w:sz w:val="24"/>
          <w:szCs w:val="24"/>
        </w:rPr>
      </w:pPr>
      <w:r w:rsidRPr="009E57D3">
        <w:rPr>
          <w:rFonts w:eastAsiaTheme="minorHAnsi"/>
          <w:sz w:val="24"/>
          <w:szCs w:val="24"/>
        </w:rPr>
        <w:t>During the term of this agreement, Supplier must maintain the following insurance types and limits (or higher limits):</w:t>
      </w:r>
    </w:p>
    <w:p w14:paraId="1ED50E30" w14:textId="77777777" w:rsidR="00E47831" w:rsidRDefault="00E47831" w:rsidP="00E47831">
      <w:pPr>
        <w:pStyle w:val="BodyText"/>
        <w:spacing w:before="3"/>
        <w:rPr>
          <w:b/>
          <w:sz w:val="27"/>
        </w:rPr>
      </w:pPr>
    </w:p>
    <w:tbl>
      <w:tblPr>
        <w:tblW w:w="0" w:type="auto"/>
        <w:tblInd w:w="285" w:type="dxa"/>
        <w:tblLayout w:type="fixed"/>
        <w:tblCellMar>
          <w:left w:w="0" w:type="dxa"/>
          <w:right w:w="0" w:type="dxa"/>
        </w:tblCellMar>
        <w:tblLook w:val="01E0" w:firstRow="1" w:lastRow="1" w:firstColumn="1" w:lastColumn="1" w:noHBand="0" w:noVBand="0"/>
      </w:tblPr>
      <w:tblGrid>
        <w:gridCol w:w="5053"/>
        <w:gridCol w:w="3753"/>
      </w:tblGrid>
      <w:tr w:rsidR="00E47831" w:rsidRPr="009E57D3" w14:paraId="0EEF7600" w14:textId="77777777" w:rsidTr="00D171C3">
        <w:trPr>
          <w:trHeight w:val="231"/>
        </w:trPr>
        <w:tc>
          <w:tcPr>
            <w:tcW w:w="5053" w:type="dxa"/>
          </w:tcPr>
          <w:p w14:paraId="6E8DF750" w14:textId="77777777" w:rsidR="00E47831" w:rsidRPr="007E499C" w:rsidRDefault="00E47831" w:rsidP="00D171C3">
            <w:pPr>
              <w:pStyle w:val="TableParagraph"/>
              <w:spacing w:before="0" w:line="211" w:lineRule="exact"/>
              <w:ind w:left="50"/>
              <w:rPr>
                <w:rFonts w:asciiTheme="minorHAnsi" w:hAnsiTheme="minorHAnsi" w:cstheme="minorHAnsi"/>
                <w:sz w:val="24"/>
                <w:szCs w:val="24"/>
              </w:rPr>
            </w:pPr>
            <w:r w:rsidRPr="007E499C">
              <w:rPr>
                <w:rFonts w:asciiTheme="minorHAnsi" w:hAnsiTheme="minorHAnsi" w:cstheme="minorHAnsi"/>
                <w:sz w:val="24"/>
                <w:szCs w:val="24"/>
              </w:rPr>
              <w:t>Workers Compensation (WC):</w:t>
            </w:r>
          </w:p>
        </w:tc>
        <w:tc>
          <w:tcPr>
            <w:tcW w:w="3753" w:type="dxa"/>
          </w:tcPr>
          <w:p w14:paraId="5755BAE3" w14:textId="77777777" w:rsidR="00E47831" w:rsidRPr="007E499C" w:rsidRDefault="00E47831" w:rsidP="00D171C3">
            <w:pPr>
              <w:pStyle w:val="TableParagraph"/>
              <w:spacing w:before="0" w:line="211" w:lineRule="exact"/>
              <w:ind w:left="36"/>
              <w:rPr>
                <w:rFonts w:asciiTheme="minorHAnsi" w:hAnsiTheme="minorHAnsi" w:cstheme="minorHAnsi"/>
                <w:sz w:val="24"/>
                <w:szCs w:val="24"/>
              </w:rPr>
            </w:pPr>
            <w:r w:rsidRPr="007E499C">
              <w:rPr>
                <w:rFonts w:asciiTheme="minorHAnsi" w:hAnsiTheme="minorHAnsi" w:cstheme="minorHAnsi"/>
                <w:sz w:val="24"/>
                <w:szCs w:val="24"/>
              </w:rPr>
              <w:t>Statutory Limits – required in all contracts</w:t>
            </w:r>
          </w:p>
        </w:tc>
      </w:tr>
      <w:tr w:rsidR="00E47831" w:rsidRPr="009E57D3" w14:paraId="63892C88" w14:textId="77777777" w:rsidTr="00D171C3">
        <w:trPr>
          <w:trHeight w:val="240"/>
        </w:trPr>
        <w:tc>
          <w:tcPr>
            <w:tcW w:w="5053" w:type="dxa"/>
          </w:tcPr>
          <w:p w14:paraId="138EA82F" w14:textId="77777777" w:rsidR="00E47831" w:rsidRPr="007E499C" w:rsidRDefault="00E47831" w:rsidP="00D171C3">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Each Accident</w:t>
            </w:r>
          </w:p>
        </w:tc>
        <w:tc>
          <w:tcPr>
            <w:tcW w:w="3753" w:type="dxa"/>
          </w:tcPr>
          <w:p w14:paraId="62D6BFCE" w14:textId="77777777" w:rsidR="00E47831" w:rsidRPr="007E499C" w:rsidRDefault="00E47831" w:rsidP="00D171C3">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E47831" w:rsidRPr="009E57D3" w14:paraId="37236B9A" w14:textId="77777777" w:rsidTr="00D171C3">
        <w:trPr>
          <w:trHeight w:val="240"/>
        </w:trPr>
        <w:tc>
          <w:tcPr>
            <w:tcW w:w="5053" w:type="dxa"/>
          </w:tcPr>
          <w:p w14:paraId="207E506C" w14:textId="77777777" w:rsidR="00E47831" w:rsidRPr="007E499C" w:rsidRDefault="00E47831" w:rsidP="00D171C3">
            <w:pPr>
              <w:pStyle w:val="TableParagraph"/>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each employee</w:t>
            </w:r>
          </w:p>
        </w:tc>
        <w:tc>
          <w:tcPr>
            <w:tcW w:w="3753" w:type="dxa"/>
          </w:tcPr>
          <w:p w14:paraId="28E0121B" w14:textId="77777777" w:rsidR="00E47831" w:rsidRPr="007E499C" w:rsidRDefault="00E47831" w:rsidP="00D171C3">
            <w:pPr>
              <w:pStyle w:val="TableParagraph"/>
              <w:tabs>
                <w:tab w:val="left" w:pos="1087"/>
              </w:tabs>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100,000</w:t>
            </w:r>
          </w:p>
        </w:tc>
      </w:tr>
      <w:tr w:rsidR="00E47831" w:rsidRPr="009E57D3" w14:paraId="34D12EE5" w14:textId="77777777" w:rsidTr="00D171C3">
        <w:trPr>
          <w:trHeight w:val="231"/>
        </w:trPr>
        <w:tc>
          <w:tcPr>
            <w:tcW w:w="5053" w:type="dxa"/>
          </w:tcPr>
          <w:p w14:paraId="64E3CBF5" w14:textId="77777777" w:rsidR="00E47831" w:rsidRPr="007E499C" w:rsidRDefault="00E47831" w:rsidP="00D171C3">
            <w:pPr>
              <w:pStyle w:val="TableParagraph"/>
              <w:spacing w:line="210" w:lineRule="exact"/>
              <w:ind w:left="949"/>
              <w:rPr>
                <w:rFonts w:asciiTheme="minorHAnsi" w:hAnsiTheme="minorHAnsi" w:cstheme="minorHAnsi"/>
                <w:sz w:val="24"/>
                <w:szCs w:val="24"/>
              </w:rPr>
            </w:pPr>
            <w:r w:rsidRPr="007E499C">
              <w:rPr>
                <w:rFonts w:asciiTheme="minorHAnsi" w:hAnsiTheme="minorHAnsi" w:cstheme="minorHAnsi"/>
                <w:sz w:val="24"/>
                <w:szCs w:val="24"/>
              </w:rPr>
              <w:t>Employers’ Liability Disease – policy limit</w:t>
            </w:r>
          </w:p>
        </w:tc>
        <w:tc>
          <w:tcPr>
            <w:tcW w:w="3753" w:type="dxa"/>
          </w:tcPr>
          <w:p w14:paraId="12146E1E" w14:textId="77777777" w:rsidR="00E47831" w:rsidRPr="007E499C" w:rsidRDefault="00E47831" w:rsidP="00D171C3">
            <w:pPr>
              <w:pStyle w:val="TableParagraph"/>
              <w:tabs>
                <w:tab w:val="left" w:pos="1087"/>
              </w:tabs>
              <w:spacing w:line="210" w:lineRule="exact"/>
              <w:ind w:left="756"/>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500,000</w:t>
            </w:r>
          </w:p>
        </w:tc>
      </w:tr>
      <w:tr w:rsidR="00E47831" w:rsidRPr="009E57D3" w14:paraId="62FE162C" w14:textId="77777777" w:rsidTr="00D171C3">
        <w:trPr>
          <w:trHeight w:val="480"/>
        </w:trPr>
        <w:tc>
          <w:tcPr>
            <w:tcW w:w="5053" w:type="dxa"/>
          </w:tcPr>
          <w:p w14:paraId="5800D14B" w14:textId="77777777" w:rsidR="00E47831" w:rsidRPr="007E499C" w:rsidRDefault="00E47831" w:rsidP="00D171C3">
            <w:pPr>
              <w:pStyle w:val="TableParagraph"/>
              <w:spacing w:before="8" w:line="240" w:lineRule="auto"/>
              <w:rPr>
                <w:rFonts w:asciiTheme="minorHAnsi" w:hAnsiTheme="minorHAnsi" w:cstheme="minorHAnsi"/>
                <w:b/>
                <w:sz w:val="24"/>
                <w:szCs w:val="24"/>
              </w:rPr>
            </w:pPr>
          </w:p>
          <w:p w14:paraId="326A1CBD" w14:textId="77777777" w:rsidR="00E47831" w:rsidRPr="007E499C" w:rsidRDefault="00E47831" w:rsidP="00D171C3">
            <w:pPr>
              <w:pStyle w:val="TableParagraph"/>
              <w:spacing w:before="0" w:line="210" w:lineRule="exact"/>
              <w:ind w:left="48"/>
              <w:rPr>
                <w:rFonts w:asciiTheme="minorHAnsi" w:hAnsiTheme="minorHAnsi" w:cstheme="minorHAnsi"/>
                <w:sz w:val="24"/>
                <w:szCs w:val="24"/>
              </w:rPr>
            </w:pPr>
            <w:r w:rsidRPr="007E499C">
              <w:rPr>
                <w:rFonts w:asciiTheme="minorHAnsi" w:hAnsiTheme="minorHAnsi" w:cstheme="minorHAnsi"/>
                <w:sz w:val="24"/>
                <w:szCs w:val="24"/>
              </w:rPr>
              <w:t>Commercial General Liability (CGL):</w:t>
            </w:r>
          </w:p>
        </w:tc>
        <w:tc>
          <w:tcPr>
            <w:tcW w:w="3753" w:type="dxa"/>
          </w:tcPr>
          <w:p w14:paraId="2BDD471E" w14:textId="77777777" w:rsidR="00E47831" w:rsidRPr="007E499C" w:rsidRDefault="00E47831" w:rsidP="00D171C3">
            <w:pPr>
              <w:pStyle w:val="TableParagraph"/>
              <w:spacing w:before="0" w:line="240" w:lineRule="auto"/>
              <w:rPr>
                <w:rFonts w:asciiTheme="minorHAnsi" w:hAnsiTheme="minorHAnsi" w:cstheme="minorHAnsi"/>
                <w:sz w:val="24"/>
                <w:szCs w:val="24"/>
              </w:rPr>
            </w:pPr>
          </w:p>
        </w:tc>
      </w:tr>
      <w:tr w:rsidR="00E47831" w:rsidRPr="009E57D3" w14:paraId="4CE1E197" w14:textId="77777777" w:rsidTr="00D171C3">
        <w:trPr>
          <w:trHeight w:val="248"/>
        </w:trPr>
        <w:tc>
          <w:tcPr>
            <w:tcW w:w="5053" w:type="dxa"/>
          </w:tcPr>
          <w:p w14:paraId="48A592BD" w14:textId="77777777" w:rsidR="00E47831" w:rsidRPr="007E499C" w:rsidRDefault="00E47831" w:rsidP="00D171C3">
            <w:pPr>
              <w:pStyle w:val="TableParagraph"/>
              <w:spacing w:before="0" w:line="211" w:lineRule="exact"/>
              <w:ind w:left="948"/>
              <w:rPr>
                <w:rFonts w:asciiTheme="minorHAnsi" w:hAnsiTheme="minorHAnsi" w:cstheme="minorHAnsi"/>
                <w:sz w:val="24"/>
                <w:szCs w:val="24"/>
              </w:rPr>
            </w:pPr>
            <w:r w:rsidRPr="007E499C">
              <w:rPr>
                <w:rFonts w:asciiTheme="minorHAnsi" w:hAnsiTheme="minorHAnsi" w:cstheme="minorHAnsi"/>
                <w:sz w:val="24"/>
                <w:szCs w:val="24"/>
              </w:rPr>
              <w:t>Each Occurrence Limit</w:t>
            </w:r>
          </w:p>
        </w:tc>
        <w:tc>
          <w:tcPr>
            <w:tcW w:w="3753" w:type="dxa"/>
          </w:tcPr>
          <w:p w14:paraId="12FB4710" w14:textId="77777777" w:rsidR="00E47831" w:rsidRPr="007E499C" w:rsidRDefault="00E47831" w:rsidP="00D171C3">
            <w:pPr>
              <w:pStyle w:val="TableParagraph"/>
              <w:spacing w:before="0" w:line="211" w:lineRule="exact"/>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E47831" w:rsidRPr="009E57D3" w14:paraId="7B3339BE" w14:textId="77777777" w:rsidTr="00D171C3">
        <w:trPr>
          <w:trHeight w:val="240"/>
        </w:trPr>
        <w:tc>
          <w:tcPr>
            <w:tcW w:w="5053" w:type="dxa"/>
          </w:tcPr>
          <w:p w14:paraId="10984137" w14:textId="77777777" w:rsidR="00E47831" w:rsidRPr="007E499C" w:rsidRDefault="00E47831" w:rsidP="00D171C3">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Damage to Rented Premises – Ea. Occ.</w:t>
            </w:r>
          </w:p>
        </w:tc>
        <w:tc>
          <w:tcPr>
            <w:tcW w:w="3753" w:type="dxa"/>
          </w:tcPr>
          <w:p w14:paraId="3C0A88E9" w14:textId="77777777" w:rsidR="00E47831" w:rsidRPr="007E499C" w:rsidRDefault="00E47831" w:rsidP="00D171C3">
            <w:pPr>
              <w:pStyle w:val="TableParagraph"/>
              <w:tabs>
                <w:tab w:val="left" w:pos="1086"/>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300,000</w:t>
            </w:r>
          </w:p>
        </w:tc>
      </w:tr>
      <w:tr w:rsidR="00E47831" w:rsidRPr="009E57D3" w14:paraId="7AE84DDB" w14:textId="77777777" w:rsidTr="00D171C3">
        <w:trPr>
          <w:trHeight w:val="240"/>
        </w:trPr>
        <w:tc>
          <w:tcPr>
            <w:tcW w:w="5053" w:type="dxa"/>
          </w:tcPr>
          <w:p w14:paraId="773B2BD3" w14:textId="77777777" w:rsidR="00E47831" w:rsidRPr="007E499C" w:rsidRDefault="00E47831" w:rsidP="00D171C3">
            <w:pPr>
              <w:pStyle w:val="TableParagraph"/>
              <w:ind w:left="948"/>
              <w:rPr>
                <w:rFonts w:asciiTheme="minorHAnsi" w:hAnsiTheme="minorHAnsi" w:cstheme="minorHAnsi"/>
                <w:sz w:val="24"/>
                <w:szCs w:val="24"/>
              </w:rPr>
            </w:pPr>
            <w:r w:rsidRPr="007E499C">
              <w:rPr>
                <w:rFonts w:asciiTheme="minorHAnsi" w:hAnsiTheme="minorHAnsi" w:cstheme="minorHAnsi"/>
                <w:sz w:val="24"/>
                <w:szCs w:val="24"/>
              </w:rPr>
              <w:t>Medical Expense – any one person</w:t>
            </w:r>
          </w:p>
        </w:tc>
        <w:tc>
          <w:tcPr>
            <w:tcW w:w="3753" w:type="dxa"/>
          </w:tcPr>
          <w:p w14:paraId="340D3CF5" w14:textId="77777777" w:rsidR="00E47831" w:rsidRPr="007E499C" w:rsidRDefault="00E47831" w:rsidP="00D171C3">
            <w:pPr>
              <w:pStyle w:val="TableParagraph"/>
              <w:tabs>
                <w:tab w:val="left" w:pos="1199"/>
              </w:tabs>
              <w:ind w:left="755"/>
              <w:rPr>
                <w:rFonts w:asciiTheme="minorHAnsi" w:hAnsiTheme="minorHAnsi" w:cstheme="minorHAnsi"/>
                <w:sz w:val="24"/>
                <w:szCs w:val="24"/>
              </w:rPr>
            </w:pPr>
            <w:r w:rsidRPr="007E499C">
              <w:rPr>
                <w:rFonts w:asciiTheme="minorHAnsi" w:hAnsiTheme="minorHAnsi" w:cstheme="minorHAnsi"/>
                <w:sz w:val="24"/>
                <w:szCs w:val="24"/>
              </w:rPr>
              <w:t>$</w:t>
            </w:r>
            <w:r w:rsidRPr="007E499C">
              <w:rPr>
                <w:rFonts w:asciiTheme="minorHAnsi" w:hAnsiTheme="minorHAnsi" w:cstheme="minorHAnsi"/>
                <w:sz w:val="24"/>
                <w:szCs w:val="24"/>
              </w:rPr>
              <w:tab/>
              <w:t>10,000</w:t>
            </w:r>
          </w:p>
        </w:tc>
      </w:tr>
      <w:tr w:rsidR="00E47831" w:rsidRPr="009E57D3" w14:paraId="57AEE301" w14:textId="77777777" w:rsidTr="00D171C3">
        <w:trPr>
          <w:trHeight w:val="240"/>
        </w:trPr>
        <w:tc>
          <w:tcPr>
            <w:tcW w:w="5053" w:type="dxa"/>
          </w:tcPr>
          <w:p w14:paraId="3CFFB602" w14:textId="77777777" w:rsidR="00E47831" w:rsidRPr="007E499C" w:rsidRDefault="00E47831" w:rsidP="00D171C3">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Personal &amp; Advertising Injury Limit</w:t>
            </w:r>
          </w:p>
        </w:tc>
        <w:tc>
          <w:tcPr>
            <w:tcW w:w="3753" w:type="dxa"/>
          </w:tcPr>
          <w:p w14:paraId="38F6307C" w14:textId="77777777" w:rsidR="00E47831" w:rsidRPr="007E499C" w:rsidRDefault="00E47831" w:rsidP="00D171C3">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$ 1,000,000</w:t>
            </w:r>
          </w:p>
        </w:tc>
      </w:tr>
      <w:tr w:rsidR="00E47831" w:rsidRPr="009E57D3" w14:paraId="39372930" w14:textId="77777777" w:rsidTr="00D171C3">
        <w:trPr>
          <w:trHeight w:val="240"/>
        </w:trPr>
        <w:tc>
          <w:tcPr>
            <w:tcW w:w="5053" w:type="dxa"/>
          </w:tcPr>
          <w:p w14:paraId="6B479505" w14:textId="77777777" w:rsidR="00E47831" w:rsidRPr="007E499C" w:rsidRDefault="00E47831" w:rsidP="00D171C3">
            <w:pPr>
              <w:pStyle w:val="TableParagraph"/>
              <w:ind w:left="947"/>
              <w:rPr>
                <w:rFonts w:asciiTheme="minorHAnsi" w:hAnsiTheme="minorHAnsi" w:cstheme="minorHAnsi"/>
                <w:sz w:val="24"/>
                <w:szCs w:val="24"/>
              </w:rPr>
            </w:pPr>
            <w:r w:rsidRPr="007E499C">
              <w:rPr>
                <w:rFonts w:asciiTheme="minorHAnsi" w:hAnsiTheme="minorHAnsi" w:cstheme="minorHAnsi"/>
                <w:sz w:val="24"/>
                <w:szCs w:val="24"/>
              </w:rPr>
              <w:t>General Aggregate Limit</w:t>
            </w:r>
          </w:p>
        </w:tc>
        <w:tc>
          <w:tcPr>
            <w:tcW w:w="3753" w:type="dxa"/>
          </w:tcPr>
          <w:p w14:paraId="342CE418" w14:textId="77777777" w:rsidR="00E47831" w:rsidRPr="007E499C" w:rsidRDefault="00E47831" w:rsidP="00D171C3">
            <w:pPr>
              <w:pStyle w:val="TableParagraph"/>
              <w:ind w:left="755"/>
              <w:rPr>
                <w:rFonts w:asciiTheme="minorHAnsi" w:hAnsiTheme="minorHAnsi" w:cstheme="minorHAnsi"/>
                <w:sz w:val="24"/>
                <w:szCs w:val="24"/>
              </w:rPr>
            </w:pPr>
            <w:r w:rsidRPr="007E499C">
              <w:rPr>
                <w:rFonts w:asciiTheme="minorHAnsi" w:hAnsiTheme="minorHAnsi" w:cstheme="minorHAnsi"/>
                <w:sz w:val="24"/>
                <w:szCs w:val="24"/>
              </w:rPr>
              <w:t>$ 2,000,000</w:t>
            </w:r>
          </w:p>
        </w:tc>
      </w:tr>
      <w:tr w:rsidR="00E47831" w:rsidRPr="009E57D3" w14:paraId="726384E8" w14:textId="77777777" w:rsidTr="00D171C3">
        <w:trPr>
          <w:trHeight w:val="231"/>
        </w:trPr>
        <w:tc>
          <w:tcPr>
            <w:tcW w:w="5053" w:type="dxa"/>
          </w:tcPr>
          <w:p w14:paraId="1433E052" w14:textId="77777777" w:rsidR="00E47831" w:rsidRPr="007E499C" w:rsidRDefault="00E47831" w:rsidP="00D171C3">
            <w:pPr>
              <w:pStyle w:val="TableParagraph"/>
              <w:spacing w:line="210" w:lineRule="exact"/>
              <w:ind w:left="947"/>
              <w:rPr>
                <w:rFonts w:asciiTheme="minorHAnsi" w:hAnsiTheme="minorHAnsi" w:cstheme="minorHAnsi"/>
                <w:sz w:val="24"/>
                <w:szCs w:val="24"/>
              </w:rPr>
            </w:pPr>
            <w:r w:rsidRPr="007E499C">
              <w:rPr>
                <w:rFonts w:asciiTheme="minorHAnsi" w:hAnsiTheme="minorHAnsi" w:cstheme="minorHAnsi"/>
                <w:sz w:val="24"/>
                <w:szCs w:val="24"/>
              </w:rPr>
              <w:t xml:space="preserve">Products/Completed Ops. Aggregate </w:t>
            </w:r>
            <w:r w:rsidRPr="007E499C">
              <w:rPr>
                <w:rFonts w:asciiTheme="minorHAnsi" w:hAnsiTheme="minorHAnsi" w:cstheme="minorHAnsi"/>
                <w:sz w:val="24"/>
                <w:szCs w:val="24"/>
              </w:rPr>
              <w:lastRenderedPageBreak/>
              <w:t>Limit</w:t>
            </w:r>
          </w:p>
        </w:tc>
        <w:tc>
          <w:tcPr>
            <w:tcW w:w="3753" w:type="dxa"/>
          </w:tcPr>
          <w:p w14:paraId="25316103" w14:textId="77777777" w:rsidR="00E47831" w:rsidRPr="007E499C" w:rsidRDefault="00E47831" w:rsidP="00D171C3">
            <w:pPr>
              <w:pStyle w:val="TableParagraph"/>
              <w:spacing w:line="210" w:lineRule="exact"/>
              <w:ind w:left="754"/>
              <w:rPr>
                <w:rFonts w:asciiTheme="minorHAnsi" w:hAnsiTheme="minorHAnsi" w:cstheme="minorHAnsi"/>
                <w:sz w:val="24"/>
                <w:szCs w:val="24"/>
              </w:rPr>
            </w:pPr>
            <w:r w:rsidRPr="007E499C">
              <w:rPr>
                <w:rFonts w:asciiTheme="minorHAnsi" w:hAnsiTheme="minorHAnsi" w:cstheme="minorHAnsi"/>
                <w:sz w:val="24"/>
                <w:szCs w:val="24"/>
              </w:rPr>
              <w:lastRenderedPageBreak/>
              <w:t>$ 2,000,000</w:t>
            </w:r>
          </w:p>
        </w:tc>
      </w:tr>
    </w:tbl>
    <w:p w14:paraId="6EEEA9CC" w14:textId="77777777" w:rsidR="00E47831" w:rsidRPr="007E499C" w:rsidRDefault="00E47831" w:rsidP="00E47831">
      <w:pPr>
        <w:pStyle w:val="BodyText"/>
        <w:spacing w:before="8"/>
        <w:rPr>
          <w:rFonts w:asciiTheme="minorHAnsi" w:hAnsiTheme="minorHAnsi" w:cstheme="minorHAnsi"/>
          <w:b/>
          <w:sz w:val="24"/>
          <w:szCs w:val="24"/>
        </w:rPr>
      </w:pPr>
    </w:p>
    <w:p w14:paraId="54F4D824" w14:textId="77777777" w:rsidR="00E47831" w:rsidRPr="007E499C" w:rsidRDefault="00E47831" w:rsidP="00E47831">
      <w:pPr>
        <w:pStyle w:val="BodyText"/>
        <w:ind w:firstLine="360"/>
        <w:rPr>
          <w:rFonts w:asciiTheme="minorHAnsi" w:hAnsiTheme="minorHAnsi" w:cstheme="minorHAnsi"/>
          <w:sz w:val="24"/>
          <w:szCs w:val="24"/>
        </w:rPr>
      </w:pPr>
      <w:r w:rsidRPr="007E499C">
        <w:rPr>
          <w:rFonts w:asciiTheme="minorHAnsi" w:hAnsiTheme="minorHAnsi" w:cstheme="minorHAnsi"/>
          <w:sz w:val="24"/>
          <w:szCs w:val="24"/>
        </w:rPr>
        <w:t>Automobile Liability</w:t>
      </w:r>
    </w:p>
    <w:p w14:paraId="5014BF9C" w14:textId="77777777" w:rsidR="00E47831" w:rsidRPr="00367666" w:rsidRDefault="00E47831" w:rsidP="00E47831">
      <w:pPr>
        <w:pStyle w:val="BodyText"/>
        <w:tabs>
          <w:tab w:val="left" w:pos="8129"/>
        </w:tabs>
        <w:spacing w:before="11"/>
      </w:pPr>
      <w:r w:rsidRPr="007E499C">
        <w:rPr>
          <w:rFonts w:asciiTheme="minorHAnsi" w:hAnsiTheme="minorHAnsi" w:cstheme="minorHAnsi"/>
          <w:sz w:val="24"/>
          <w:szCs w:val="24"/>
        </w:rPr>
        <w:t xml:space="preserve">                      Combined Single Limit –</w:t>
      </w:r>
      <w:r w:rsidRPr="007E499C">
        <w:rPr>
          <w:rFonts w:asciiTheme="minorHAnsi" w:hAnsiTheme="minorHAnsi" w:cstheme="minorHAnsi"/>
          <w:spacing w:val="-10"/>
          <w:sz w:val="24"/>
          <w:szCs w:val="24"/>
        </w:rPr>
        <w:t xml:space="preserve"> </w:t>
      </w:r>
      <w:r w:rsidRPr="007E499C">
        <w:rPr>
          <w:rFonts w:asciiTheme="minorHAnsi" w:hAnsiTheme="minorHAnsi" w:cstheme="minorHAnsi"/>
          <w:sz w:val="24"/>
          <w:szCs w:val="24"/>
        </w:rPr>
        <w:t>each</w:t>
      </w:r>
      <w:r w:rsidRPr="007E499C">
        <w:rPr>
          <w:rFonts w:asciiTheme="minorHAnsi" w:hAnsiTheme="minorHAnsi" w:cstheme="minorHAnsi"/>
          <w:spacing w:val="-3"/>
          <w:sz w:val="24"/>
          <w:szCs w:val="24"/>
        </w:rPr>
        <w:t xml:space="preserve"> </w:t>
      </w:r>
      <w:r w:rsidRPr="007E499C">
        <w:rPr>
          <w:rFonts w:asciiTheme="minorHAnsi" w:hAnsiTheme="minorHAnsi" w:cstheme="minorHAnsi"/>
          <w:sz w:val="24"/>
          <w:szCs w:val="24"/>
        </w:rPr>
        <w:t>accident                          $</w:t>
      </w:r>
      <w:r w:rsidRPr="007E499C">
        <w:rPr>
          <w:rFonts w:asciiTheme="minorHAnsi" w:hAnsiTheme="minorHAnsi" w:cstheme="minorHAnsi"/>
          <w:spacing w:val="-1"/>
          <w:sz w:val="24"/>
          <w:szCs w:val="24"/>
        </w:rPr>
        <w:t xml:space="preserve"> </w:t>
      </w:r>
      <w:r w:rsidRPr="007E499C">
        <w:rPr>
          <w:rFonts w:asciiTheme="minorHAnsi" w:hAnsiTheme="minorHAnsi" w:cstheme="minorHAnsi"/>
          <w:sz w:val="24"/>
          <w:szCs w:val="24"/>
        </w:rPr>
        <w:t>1,000,000</w:t>
      </w:r>
    </w:p>
    <w:p w14:paraId="4707980B" w14:textId="77777777" w:rsidR="00E47831" w:rsidRDefault="00E47831">
      <w:pPr>
        <w:spacing w:after="160" w:line="259" w:lineRule="auto"/>
        <w:rPr>
          <w:rFonts w:eastAsiaTheme="minorHAnsi"/>
        </w:rPr>
      </w:pPr>
    </w:p>
    <w:p w14:paraId="0960A5B5" w14:textId="77777777" w:rsidR="00E47831" w:rsidRDefault="00E47831">
      <w:pPr>
        <w:spacing w:after="160" w:line="259" w:lineRule="auto"/>
        <w:rPr>
          <w:rFonts w:eastAsiaTheme="minorHAnsi"/>
        </w:rPr>
      </w:pPr>
    </w:p>
    <w:p w14:paraId="5BC1BDB6" w14:textId="77777777" w:rsidR="00E47831" w:rsidRDefault="00E47831">
      <w:pPr>
        <w:spacing w:after="160" w:line="259" w:lineRule="auto"/>
        <w:rPr>
          <w:rFonts w:eastAsiaTheme="minorHAnsi"/>
        </w:rPr>
      </w:pPr>
    </w:p>
    <w:p w14:paraId="3297C85C" w14:textId="77777777" w:rsidR="00E47831" w:rsidRDefault="00E47831">
      <w:pPr>
        <w:spacing w:after="160" w:line="259" w:lineRule="auto"/>
        <w:rPr>
          <w:rFonts w:eastAsiaTheme="minorHAnsi"/>
        </w:rPr>
      </w:pPr>
    </w:p>
    <w:p w14:paraId="03EE31B7" w14:textId="77777777" w:rsidR="00E47831" w:rsidRDefault="00E47831">
      <w:pPr>
        <w:spacing w:after="160" w:line="259" w:lineRule="auto"/>
        <w:rPr>
          <w:rFonts w:eastAsiaTheme="minorHAnsi"/>
        </w:rPr>
      </w:pPr>
    </w:p>
    <w:sectPr w:rsidR="00E47831" w:rsidSect="00B54B2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4703" w14:textId="77777777" w:rsidR="002447CF" w:rsidRDefault="002447CF" w:rsidP="00077BF8">
      <w:pPr>
        <w:spacing w:after="0" w:line="240" w:lineRule="auto"/>
      </w:pPr>
      <w:r>
        <w:separator/>
      </w:r>
    </w:p>
  </w:endnote>
  <w:endnote w:type="continuationSeparator" w:id="0">
    <w:p w14:paraId="50965FDF" w14:textId="77777777" w:rsidR="002447CF" w:rsidRDefault="002447CF"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0347F362"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586E7C">
              <w:rPr>
                <w:b/>
                <w:bCs/>
                <w:noProof/>
                <w:sz w:val="20"/>
                <w:szCs w:val="20"/>
              </w:rPr>
              <w:t>9</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586E7C">
              <w:rPr>
                <w:b/>
                <w:bCs/>
                <w:noProof/>
                <w:sz w:val="20"/>
                <w:szCs w:val="20"/>
              </w:rPr>
              <w:t>9</w:t>
            </w:r>
            <w:r w:rsidRPr="00B54B2B">
              <w:rPr>
                <w:b/>
                <w:bCs/>
                <w:sz w:val="20"/>
                <w:szCs w:val="20"/>
              </w:rPr>
              <w:fldChar w:fldCharType="end"/>
            </w:r>
          </w:p>
        </w:sdtContent>
      </w:sdt>
    </w:sdtContent>
  </w:sdt>
  <w:p w14:paraId="7A5098C4"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76AAB4F3" w14:textId="77777777"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586E7C">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586E7C">
              <w:rPr>
                <w:b/>
                <w:bCs/>
                <w:noProof/>
                <w:sz w:val="20"/>
                <w:szCs w:val="20"/>
              </w:rPr>
              <w:t>9</w:t>
            </w:r>
            <w:r w:rsidRPr="00B54B2B">
              <w:rPr>
                <w:b/>
                <w:bCs/>
                <w:sz w:val="20"/>
                <w:szCs w:val="20"/>
              </w:rPr>
              <w:fldChar w:fldCharType="end"/>
            </w:r>
          </w:p>
        </w:sdtContent>
      </w:sdt>
    </w:sdtContent>
  </w:sdt>
  <w:p w14:paraId="0DECCC29"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00EC3" w14:textId="77777777" w:rsidR="002447CF" w:rsidRDefault="002447CF" w:rsidP="00077BF8">
      <w:pPr>
        <w:spacing w:after="0" w:line="240" w:lineRule="auto"/>
      </w:pPr>
      <w:r>
        <w:separator/>
      </w:r>
    </w:p>
  </w:footnote>
  <w:footnote w:type="continuationSeparator" w:id="0">
    <w:p w14:paraId="33C8D4A5" w14:textId="77777777" w:rsidR="002447CF" w:rsidRDefault="002447CF"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64D6" w14:textId="77777777" w:rsidR="00B54B2B" w:rsidRPr="00AA7D84" w:rsidRDefault="00B54B2B" w:rsidP="00B54B2B">
    <w:pPr>
      <w:pStyle w:val="NoSpacing"/>
      <w:jc w:val="center"/>
      <w:rPr>
        <w:b/>
        <w:sz w:val="28"/>
      </w:rPr>
    </w:pPr>
    <w:r w:rsidRPr="00AA7D84">
      <w:rPr>
        <w:b/>
        <w:sz w:val="28"/>
      </w:rPr>
      <w:t>The University of Tennessee</w:t>
    </w:r>
  </w:p>
  <w:p w14:paraId="66B24773" w14:textId="77777777" w:rsidR="00B54B2B" w:rsidRPr="00AA7D84" w:rsidRDefault="009918A0" w:rsidP="00B54B2B">
    <w:pPr>
      <w:pStyle w:val="NoSpacing"/>
      <w:pBdr>
        <w:bottom w:val="single" w:sz="4" w:space="1" w:color="auto"/>
      </w:pBdr>
      <w:jc w:val="center"/>
      <w:rPr>
        <w:b/>
        <w:sz w:val="28"/>
      </w:rPr>
    </w:pPr>
    <w:r>
      <w:rPr>
        <w:b/>
        <w:sz w:val="28"/>
      </w:rPr>
      <w:t>Zero-Dollar</w:t>
    </w:r>
    <w:r w:rsidR="00B54B2B" w:rsidRPr="00AA7D84">
      <w:rPr>
        <w:b/>
        <w:sz w:val="28"/>
      </w:rPr>
      <w:t xml:space="preserve"> </w:t>
    </w:r>
    <w:r w:rsidR="00B54B2B">
      <w:rPr>
        <w:b/>
        <w:sz w:val="28"/>
      </w:rPr>
      <w:t>Agreement</w:t>
    </w:r>
  </w:p>
  <w:p w14:paraId="606BE6B9" w14:textId="77777777" w:rsidR="00B54B2B" w:rsidRDefault="00B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CAC0E30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09132">
    <w:abstractNumId w:val="4"/>
  </w:num>
  <w:num w:numId="2" w16cid:durableId="1629313768">
    <w:abstractNumId w:val="1"/>
  </w:num>
  <w:num w:numId="3" w16cid:durableId="888882211">
    <w:abstractNumId w:val="2"/>
  </w:num>
  <w:num w:numId="4" w16cid:durableId="1197698439">
    <w:abstractNumId w:val="5"/>
  </w:num>
  <w:num w:numId="5" w16cid:durableId="1863008943">
    <w:abstractNumId w:val="3"/>
  </w:num>
  <w:num w:numId="6" w16cid:durableId="9331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CF"/>
    <w:rsid w:val="000008FE"/>
    <w:rsid w:val="0000242D"/>
    <w:rsid w:val="00047343"/>
    <w:rsid w:val="00047C6C"/>
    <w:rsid w:val="00060C37"/>
    <w:rsid w:val="00077BF8"/>
    <w:rsid w:val="000E7B97"/>
    <w:rsid w:val="000F1245"/>
    <w:rsid w:val="00100312"/>
    <w:rsid w:val="001628AA"/>
    <w:rsid w:val="00164F23"/>
    <w:rsid w:val="00184769"/>
    <w:rsid w:val="001C459E"/>
    <w:rsid w:val="00230B39"/>
    <w:rsid w:val="002447CF"/>
    <w:rsid w:val="00282568"/>
    <w:rsid w:val="002A29D9"/>
    <w:rsid w:val="002D60FE"/>
    <w:rsid w:val="002E719E"/>
    <w:rsid w:val="002F62C4"/>
    <w:rsid w:val="003117C8"/>
    <w:rsid w:val="00330D96"/>
    <w:rsid w:val="00364A9A"/>
    <w:rsid w:val="00367666"/>
    <w:rsid w:val="003A056B"/>
    <w:rsid w:val="003B0A8A"/>
    <w:rsid w:val="003C5CD2"/>
    <w:rsid w:val="00437EB2"/>
    <w:rsid w:val="00462357"/>
    <w:rsid w:val="00474CDC"/>
    <w:rsid w:val="0047645D"/>
    <w:rsid w:val="00492919"/>
    <w:rsid w:val="004F3F86"/>
    <w:rsid w:val="00511DDB"/>
    <w:rsid w:val="0051533C"/>
    <w:rsid w:val="0051773A"/>
    <w:rsid w:val="00533F72"/>
    <w:rsid w:val="00572E92"/>
    <w:rsid w:val="00583B45"/>
    <w:rsid w:val="00586E7C"/>
    <w:rsid w:val="005B5CFC"/>
    <w:rsid w:val="005E39CF"/>
    <w:rsid w:val="005E51F8"/>
    <w:rsid w:val="005E6581"/>
    <w:rsid w:val="00636634"/>
    <w:rsid w:val="0063794D"/>
    <w:rsid w:val="007019ED"/>
    <w:rsid w:val="00722AA1"/>
    <w:rsid w:val="00775E37"/>
    <w:rsid w:val="007844E8"/>
    <w:rsid w:val="007A2600"/>
    <w:rsid w:val="007C3F22"/>
    <w:rsid w:val="007E499C"/>
    <w:rsid w:val="0082308F"/>
    <w:rsid w:val="00862E57"/>
    <w:rsid w:val="00863791"/>
    <w:rsid w:val="008851EA"/>
    <w:rsid w:val="008943D6"/>
    <w:rsid w:val="008C2C75"/>
    <w:rsid w:val="008F3648"/>
    <w:rsid w:val="008F3C03"/>
    <w:rsid w:val="008F4615"/>
    <w:rsid w:val="00913968"/>
    <w:rsid w:val="00952B1A"/>
    <w:rsid w:val="00971F31"/>
    <w:rsid w:val="009918A0"/>
    <w:rsid w:val="00991DBA"/>
    <w:rsid w:val="009A56BE"/>
    <w:rsid w:val="009E57D3"/>
    <w:rsid w:val="00A14153"/>
    <w:rsid w:val="00A26D18"/>
    <w:rsid w:val="00A272DA"/>
    <w:rsid w:val="00A31374"/>
    <w:rsid w:val="00A61CB1"/>
    <w:rsid w:val="00A7153B"/>
    <w:rsid w:val="00AA158B"/>
    <w:rsid w:val="00AA7D84"/>
    <w:rsid w:val="00AC496F"/>
    <w:rsid w:val="00AD0254"/>
    <w:rsid w:val="00AE2CF3"/>
    <w:rsid w:val="00B05EBB"/>
    <w:rsid w:val="00B06889"/>
    <w:rsid w:val="00B15449"/>
    <w:rsid w:val="00B22C2E"/>
    <w:rsid w:val="00B267B5"/>
    <w:rsid w:val="00B54B2B"/>
    <w:rsid w:val="00B819A7"/>
    <w:rsid w:val="00BE0C59"/>
    <w:rsid w:val="00C14DCE"/>
    <w:rsid w:val="00C17835"/>
    <w:rsid w:val="00C61C60"/>
    <w:rsid w:val="00CC2D34"/>
    <w:rsid w:val="00CE2D8D"/>
    <w:rsid w:val="00D01CFA"/>
    <w:rsid w:val="00D062F0"/>
    <w:rsid w:val="00D15D2E"/>
    <w:rsid w:val="00D3593B"/>
    <w:rsid w:val="00D45FF7"/>
    <w:rsid w:val="00D50378"/>
    <w:rsid w:val="00D57FC3"/>
    <w:rsid w:val="00D7594D"/>
    <w:rsid w:val="00D8157B"/>
    <w:rsid w:val="00DB5024"/>
    <w:rsid w:val="00E27015"/>
    <w:rsid w:val="00E30C1E"/>
    <w:rsid w:val="00E33B7F"/>
    <w:rsid w:val="00E417BC"/>
    <w:rsid w:val="00E47831"/>
    <w:rsid w:val="00E57057"/>
    <w:rsid w:val="00E645FB"/>
    <w:rsid w:val="00E95E12"/>
    <w:rsid w:val="00EA79B1"/>
    <w:rsid w:val="00EB35A4"/>
    <w:rsid w:val="00EC5B4C"/>
    <w:rsid w:val="00F1496C"/>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9AE"/>
  <w15:chartTrackingRefBased/>
  <w15:docId w15:val="{08F7D016-8C5A-4CBB-AF8F-81B9EA54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7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tennesse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lis\OneDrive%20-%20University%20of%20Tennessee\Desktop\Website\Standard_Zero_Do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0FAF2417874E42AE74F20FDE26866E"/>
        <w:category>
          <w:name w:val="General"/>
          <w:gallery w:val="placeholder"/>
        </w:category>
        <w:types>
          <w:type w:val="bbPlcHdr"/>
        </w:types>
        <w:behaviors>
          <w:behavior w:val="content"/>
        </w:behaviors>
        <w:guid w:val="{882389E6-8FA9-42A2-A789-1957E5033C15}"/>
      </w:docPartPr>
      <w:docPartBody>
        <w:p w:rsidR="00EE7605" w:rsidRDefault="00EE7605">
          <w:pPr>
            <w:pStyle w:val="360FAF2417874E42AE74F20FDE26866E"/>
          </w:pPr>
          <w:r w:rsidRPr="00776A8E">
            <w:rPr>
              <w:rStyle w:val="PlaceholderText"/>
            </w:rPr>
            <w:t>Click or tap to enter a date.</w:t>
          </w:r>
        </w:p>
      </w:docPartBody>
    </w:docPart>
    <w:docPart>
      <w:docPartPr>
        <w:name w:val="E5D1B6DC6D88417D853F3D4AA16081F3"/>
        <w:category>
          <w:name w:val="General"/>
          <w:gallery w:val="placeholder"/>
        </w:category>
        <w:types>
          <w:type w:val="bbPlcHdr"/>
        </w:types>
        <w:behaviors>
          <w:behavior w:val="content"/>
        </w:behaviors>
        <w:guid w:val="{C02B2E18-F9EA-4530-9D3B-2BD1353A45C2}"/>
      </w:docPartPr>
      <w:docPartBody>
        <w:p w:rsidR="00EE7605" w:rsidRDefault="00EE7605">
          <w:pPr>
            <w:pStyle w:val="E5D1B6DC6D88417D853F3D4AA16081F3"/>
          </w:pPr>
          <w:r w:rsidRPr="009348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5"/>
    <w:rsid w:val="0047645D"/>
    <w:rsid w:val="00EE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0FAF2417874E42AE74F20FDE26866E">
    <w:name w:val="360FAF2417874E42AE74F20FDE26866E"/>
  </w:style>
  <w:style w:type="paragraph" w:customStyle="1" w:styleId="E5D1B6DC6D88417D853F3D4AA16081F3">
    <w:name w:val="E5D1B6DC6D88417D853F3D4AA1608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66988-04d0-45b8-bfca-627f938eaee6">
      <Terms xmlns="http://schemas.microsoft.com/office/infopath/2007/PartnerControls"/>
    </lcf76f155ced4ddcb4097134ff3c332f>
    <TaxCatchAll xmlns="348fd8ff-9676-4c72-8b3a-4432c3064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AA005A8FCAA840A528D5EECD352D55" ma:contentTypeVersion="17" ma:contentTypeDescription="Create a new document." ma:contentTypeScope="" ma:versionID="2809fb0b2533a4d88d385485589abfbc">
  <xsd:schema xmlns:xsd="http://www.w3.org/2001/XMLSchema" xmlns:xs="http://www.w3.org/2001/XMLSchema" xmlns:p="http://schemas.microsoft.com/office/2006/metadata/properties" xmlns:ns2="8b866988-04d0-45b8-bfca-627f938eaee6" xmlns:ns3="348fd8ff-9676-4c72-8b3a-4432c3064249" targetNamespace="http://schemas.microsoft.com/office/2006/metadata/properties" ma:root="true" ma:fieldsID="050d5c8c567f672e3f5f13223acf5fce" ns2:_="" ns3:_="">
    <xsd:import namespace="8b866988-04d0-45b8-bfca-627f938eaee6"/>
    <xsd:import namespace="348fd8ff-9676-4c72-8b3a-4432c306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6988-04d0-45b8-bfca-627f938ea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d8ff-9676-4c72-8b3a-4432c3064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38d3d5-eaf3-4415-803a-db6952c00949}" ma:internalName="TaxCatchAll" ma:showField="CatchAllData" ma:web="348fd8ff-9676-4c72-8b3a-4432c306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CBE4D-9DB4-4895-B4E4-DF7E5009B554}">
  <ds:schemaRefs>
    <ds:schemaRef ds:uri="http://schemas.openxmlformats.org/officeDocument/2006/bibliography"/>
  </ds:schemaRefs>
</ds:datastoreItem>
</file>

<file path=customXml/itemProps2.xml><?xml version="1.0" encoding="utf-8"?>
<ds:datastoreItem xmlns:ds="http://schemas.openxmlformats.org/officeDocument/2006/customXml" ds:itemID="{7416BFA9-D926-4CCF-A910-523226CB7F8B}">
  <ds:schemaRefs>
    <ds:schemaRef ds:uri="http://schemas.microsoft.com/office/2006/metadata/properties"/>
    <ds:schemaRef ds:uri="http://schemas.microsoft.com/office/infopath/2007/PartnerControls"/>
    <ds:schemaRef ds:uri="8b866988-04d0-45b8-bfca-627f938eaee6"/>
    <ds:schemaRef ds:uri="348fd8ff-9676-4c72-8b3a-4432c3064249"/>
  </ds:schemaRefs>
</ds:datastoreItem>
</file>

<file path=customXml/itemProps3.xml><?xml version="1.0" encoding="utf-8"?>
<ds:datastoreItem xmlns:ds="http://schemas.openxmlformats.org/officeDocument/2006/customXml" ds:itemID="{C92313DF-247A-48A3-A4C7-B4DD110A2178}">
  <ds:schemaRefs>
    <ds:schemaRef ds:uri="http://schemas.microsoft.com/sharepoint/v3/contenttype/forms"/>
  </ds:schemaRefs>
</ds:datastoreItem>
</file>

<file path=customXml/itemProps4.xml><?xml version="1.0" encoding="utf-8"?>
<ds:datastoreItem xmlns:ds="http://schemas.openxmlformats.org/officeDocument/2006/customXml" ds:itemID="{EB62E0E7-FC17-4BB3-9FB7-1437B548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66988-04d0-45b8-bfca-627f938eaee6"/>
    <ds:schemaRef ds:uri="348fd8ff-9676-4c72-8b3a-4432c306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Standard_Zero_Dollar</Template>
  <TotalTime>0</TotalTime>
  <Pages>9</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Shellist, Abbie</dc:creator>
  <cp:keywords/>
  <dc:description/>
  <cp:lastModifiedBy>Abbie Shellist</cp:lastModifiedBy>
  <cp:revision>1</cp:revision>
  <dcterms:created xsi:type="dcterms:W3CDTF">2024-08-14T14:49:00Z</dcterms:created>
  <dcterms:modified xsi:type="dcterms:W3CDTF">2024-08-14T14:49:00Z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0x01010082AA005A8FCAA840A528D5EECD352D55</vt:lpwstr>
  </property>
  <property fmtid="{D5CDD505-2E9C-101B-9397-08002B2CF9AE}" pid="3" name="Order">
    <vt:r8>754400</vt:r8>
  </property>
  <property fmtid="{D5CDD505-2E9C-101B-9397-08002B2CF9AE}" pid="4" name="MediaServiceImageTags">
    <vt:lpwstr/>
  </property>
</Properties>
</file>